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AFB14" w14:textId="03DFCDC4" w:rsidR="005205CF" w:rsidRDefault="00844A66">
      <w:pPr>
        <w:spacing w:line="560" w:lineRule="exact"/>
        <w:jc w:val="center"/>
        <w:rPr>
          <w:rFonts w:ascii="宋体" w:eastAsia="宋体" w:hAnsi="宋体" w:cs="Times New Roman"/>
          <w:b/>
          <w:sz w:val="36"/>
          <w:szCs w:val="36"/>
        </w:rPr>
      </w:pPr>
      <w:r>
        <w:rPr>
          <w:rFonts w:ascii="宋体" w:eastAsia="宋体" w:hAnsi="宋体" w:cs="Times New Roman" w:hint="eastAsia"/>
          <w:b/>
          <w:sz w:val="36"/>
          <w:szCs w:val="36"/>
        </w:rPr>
        <w:t>淮北矿业股份有限公司</w:t>
      </w:r>
      <w:r w:rsidR="00D933B3">
        <w:rPr>
          <w:rFonts w:ascii="宋体" w:eastAsia="宋体" w:hAnsi="宋体" w:cs="Times New Roman" w:hint="eastAsia"/>
          <w:b/>
          <w:sz w:val="36"/>
          <w:szCs w:val="36"/>
        </w:rPr>
        <w:t>进口提升机恒减速液压制动系统</w:t>
      </w:r>
      <w:r w:rsidR="00D617EE">
        <w:rPr>
          <w:rFonts w:ascii="宋体" w:eastAsia="宋体" w:hAnsi="宋体" w:cs="Times New Roman" w:hint="eastAsia"/>
          <w:b/>
          <w:sz w:val="36"/>
          <w:szCs w:val="36"/>
        </w:rPr>
        <w:t>配件直接</w:t>
      </w:r>
      <w:r>
        <w:rPr>
          <w:rFonts w:ascii="宋体" w:eastAsia="宋体" w:hAnsi="宋体" w:cs="Times New Roman" w:hint="eastAsia"/>
          <w:b/>
          <w:sz w:val="36"/>
          <w:szCs w:val="36"/>
        </w:rPr>
        <w:t>采购</w:t>
      </w:r>
      <w:r w:rsidR="00FC0811">
        <w:rPr>
          <w:rFonts w:ascii="宋体" w:eastAsia="宋体" w:hAnsi="宋体" w:cs="Times New Roman" w:hint="eastAsia"/>
          <w:b/>
          <w:sz w:val="36"/>
          <w:szCs w:val="36"/>
        </w:rPr>
        <w:t>公示</w:t>
      </w:r>
    </w:p>
    <w:p w14:paraId="71B92296" w14:textId="77777777" w:rsidR="005205CF" w:rsidRDefault="005205CF">
      <w:pPr>
        <w:spacing w:line="560" w:lineRule="exact"/>
        <w:jc w:val="center"/>
        <w:rPr>
          <w:rFonts w:ascii="宋体" w:eastAsia="宋体" w:hAnsi="宋体" w:cs="Times New Roman"/>
          <w:b/>
          <w:sz w:val="36"/>
          <w:szCs w:val="36"/>
        </w:rPr>
      </w:pPr>
    </w:p>
    <w:p w14:paraId="76C14BFE" w14:textId="0A0E7F9C"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一、项目名称：淮北矿业股份有限公司进口提升机恒减速液压制动系统配件直接采购。</w:t>
      </w:r>
    </w:p>
    <w:p w14:paraId="774E9727" w14:textId="6CD509FF"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二、项目内容：</w:t>
      </w:r>
    </w:p>
    <w:p w14:paraId="159DF302" w14:textId="6B8BD5B5"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（一）淮北矿业股份有限公司现使用的提升机恒减速液压制动系统配件生产厂家为</w:t>
      </w:r>
      <w:r w:rsidR="00042D8F">
        <w:rPr>
          <w:rFonts w:ascii="仿宋_GB2312" w:eastAsia="仿宋_GB2312" w:hAnsi="仿宋" w:cs="仿宋" w:hint="eastAsia"/>
          <w:sz w:val="32"/>
          <w:szCs w:val="32"/>
        </w:rPr>
        <w:t>天津西马格特宝机械</w:t>
      </w:r>
      <w:r w:rsidRPr="00FC0811">
        <w:rPr>
          <w:rFonts w:ascii="仿宋_GB2312" w:eastAsia="仿宋_GB2312" w:hAnsi="仿宋" w:cs="仿宋" w:hint="eastAsia"/>
          <w:sz w:val="32"/>
          <w:szCs w:val="32"/>
        </w:rPr>
        <w:t>有限公司。</w:t>
      </w:r>
    </w:p>
    <w:p w14:paraId="3E834FB6" w14:textId="3E71ABAB"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（二）</w:t>
      </w:r>
      <w:r w:rsidR="00042D8F">
        <w:rPr>
          <w:rFonts w:ascii="仿宋_GB2312" w:eastAsia="仿宋_GB2312" w:hAnsi="仿宋" w:cs="仿宋" w:hint="eastAsia"/>
          <w:sz w:val="32"/>
          <w:szCs w:val="32"/>
        </w:rPr>
        <w:t>202</w:t>
      </w:r>
      <w:r w:rsidR="00042D8F">
        <w:rPr>
          <w:rFonts w:ascii="仿宋_GB2312" w:eastAsia="仿宋_GB2312" w:hAnsi="仿宋" w:cs="仿宋"/>
          <w:sz w:val="32"/>
          <w:szCs w:val="32"/>
        </w:rPr>
        <w:t>6</w:t>
      </w:r>
      <w:r w:rsidRPr="00FC0811">
        <w:rPr>
          <w:rFonts w:ascii="仿宋_GB2312" w:eastAsia="仿宋_GB2312" w:hAnsi="仿宋" w:cs="仿宋" w:hint="eastAsia"/>
          <w:sz w:val="32"/>
          <w:szCs w:val="32"/>
        </w:rPr>
        <w:t>年6月</w:t>
      </w:r>
      <w:r w:rsidR="00042D8F">
        <w:rPr>
          <w:rFonts w:ascii="仿宋_GB2312" w:eastAsia="仿宋_GB2312" w:hAnsi="仿宋" w:cs="仿宋" w:hint="eastAsia"/>
          <w:sz w:val="32"/>
          <w:szCs w:val="32"/>
        </w:rPr>
        <w:t>1</w:t>
      </w:r>
      <w:r w:rsidRPr="00FC0811">
        <w:rPr>
          <w:rFonts w:ascii="仿宋_GB2312" w:eastAsia="仿宋_GB2312" w:hAnsi="仿宋" w:cs="仿宋" w:hint="eastAsia"/>
          <w:sz w:val="32"/>
          <w:szCs w:val="32"/>
        </w:rPr>
        <w:t>日</w:t>
      </w:r>
      <w:r w:rsidR="00042D8F" w:rsidRPr="00042D8F">
        <w:rPr>
          <w:rFonts w:ascii="仿宋_GB2312" w:eastAsia="仿宋_GB2312" w:hAnsi="仿宋" w:cs="仿宋" w:hint="eastAsia"/>
          <w:sz w:val="32"/>
          <w:szCs w:val="32"/>
        </w:rPr>
        <w:t>天津西马格特宝机械有限公司</w:t>
      </w:r>
      <w:r w:rsidRPr="00FC0811">
        <w:rPr>
          <w:rFonts w:ascii="仿宋_GB2312" w:eastAsia="仿宋_GB2312" w:hAnsi="仿宋" w:cs="仿宋" w:hint="eastAsia"/>
          <w:sz w:val="32"/>
          <w:szCs w:val="32"/>
        </w:rPr>
        <w:t>授权</w:t>
      </w:r>
      <w:r w:rsidR="00042D8F" w:rsidRPr="00042D8F">
        <w:rPr>
          <w:rFonts w:ascii="仿宋_GB2312" w:eastAsia="仿宋_GB2312" w:hAnsi="仿宋" w:cs="仿宋" w:hint="eastAsia"/>
          <w:sz w:val="32"/>
          <w:szCs w:val="32"/>
        </w:rPr>
        <w:t>安徽和建科技发展有限公司</w:t>
      </w:r>
      <w:r w:rsidRPr="00FC0811">
        <w:rPr>
          <w:rFonts w:ascii="仿宋_GB2312" w:eastAsia="仿宋_GB2312" w:hAnsi="仿宋" w:cs="仿宋" w:hint="eastAsia"/>
          <w:sz w:val="32"/>
          <w:szCs w:val="32"/>
        </w:rPr>
        <w:t>为淮北矿业股份有限公司提升机恒减速液压制动系统配件唯一授权供货商。</w:t>
      </w:r>
    </w:p>
    <w:p w14:paraId="636382D7" w14:textId="463975BD"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（三）淮北矿业股份有限公司提升机恒减速液压制动系统已运行多年，部分配件急需更换，特向</w:t>
      </w:r>
      <w:r w:rsidR="005B33E9" w:rsidRPr="005B33E9">
        <w:rPr>
          <w:rFonts w:ascii="仿宋_GB2312" w:eastAsia="仿宋_GB2312" w:hAnsi="仿宋" w:cs="仿宋" w:hint="eastAsia"/>
          <w:sz w:val="32"/>
          <w:szCs w:val="32"/>
        </w:rPr>
        <w:t>安徽和建科技发展有限公司</w:t>
      </w:r>
      <w:bookmarkStart w:id="0" w:name="_GoBack"/>
      <w:bookmarkEnd w:id="0"/>
      <w:r w:rsidRPr="00FC0811">
        <w:rPr>
          <w:rFonts w:ascii="仿宋_GB2312" w:eastAsia="仿宋_GB2312" w:hAnsi="仿宋" w:cs="仿宋" w:hint="eastAsia"/>
          <w:sz w:val="32"/>
          <w:szCs w:val="32"/>
        </w:rPr>
        <w:t>直接采购。</w:t>
      </w:r>
    </w:p>
    <w:p w14:paraId="2B95990B" w14:textId="2CA98712"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三、公示期限：自发布之日起三个工作日。任何供应商、单位对直接采购有异议的，可以在公示期内以实名书面形式将意见反馈至淮北矿业股份有限公司物资分公司。</w:t>
      </w:r>
    </w:p>
    <w:p w14:paraId="62966263" w14:textId="1410F713"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四、发布公告的媒介：本次采购公告在淮北矿业电子商务采购平台（https://ztb.hbcoal.com）上发布。</w:t>
      </w:r>
    </w:p>
    <w:p w14:paraId="1C78F752" w14:textId="69E346DA"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五、联系方式：</w:t>
      </w:r>
    </w:p>
    <w:p w14:paraId="1DE239CA" w14:textId="4F2206D1"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采购人：淮北矿业股份有限公司</w:t>
      </w:r>
    </w:p>
    <w:p w14:paraId="5BD4E806" w14:textId="676C4FCC" w:rsidR="00FC0811" w:rsidRPr="00FC0811" w:rsidRDefault="00FC0811" w:rsidP="00FC0811">
      <w:pPr>
        <w:shd w:val="clear" w:color="auto" w:fill="FFFFFF"/>
        <w:spacing w:line="560" w:lineRule="exact"/>
        <w:ind w:firstLineChars="200" w:firstLine="640"/>
        <w:jc w:val="left"/>
        <w:rPr>
          <w:rFonts w:ascii="仿宋_GB2312" w:eastAsia="仿宋_GB2312" w:hAnsi="仿宋" w:cs="仿宋" w:hint="eastAsia"/>
          <w:sz w:val="32"/>
          <w:szCs w:val="32"/>
        </w:rPr>
      </w:pPr>
      <w:r w:rsidRPr="00FC0811">
        <w:rPr>
          <w:rFonts w:ascii="仿宋_GB2312" w:eastAsia="仿宋_GB2312" w:hAnsi="仿宋" w:cs="仿宋" w:hint="eastAsia"/>
          <w:sz w:val="32"/>
          <w:szCs w:val="32"/>
        </w:rPr>
        <w:t>联系方式：赵先生   0561-4958087</w:t>
      </w:r>
    </w:p>
    <w:p w14:paraId="07418E13" w14:textId="413E3713" w:rsidR="005205CF" w:rsidRPr="002C6DDB" w:rsidRDefault="00FC0811" w:rsidP="00FC0811">
      <w:pPr>
        <w:shd w:val="clear" w:color="auto" w:fill="FFFFFF"/>
        <w:spacing w:line="560" w:lineRule="exact"/>
        <w:ind w:firstLineChars="200" w:firstLine="640"/>
        <w:jc w:val="left"/>
        <w:rPr>
          <w:rFonts w:ascii="仿宋_GB2312" w:eastAsia="仿宋_GB2312"/>
          <w:sz w:val="32"/>
          <w:szCs w:val="32"/>
        </w:rPr>
      </w:pPr>
      <w:r w:rsidRPr="00FC0811">
        <w:rPr>
          <w:rFonts w:ascii="仿宋_GB2312" w:eastAsia="仿宋_GB2312" w:hAnsi="仿宋" w:cs="仿宋" w:hint="eastAsia"/>
          <w:sz w:val="32"/>
          <w:szCs w:val="32"/>
        </w:rPr>
        <w:t>地址：安徽省淮北市相山区人民中路276号</w:t>
      </w:r>
    </w:p>
    <w:sectPr w:rsidR="005205CF" w:rsidRPr="002C6DDB">
      <w:pgSz w:w="11906" w:h="16838"/>
      <w:pgMar w:top="1440" w:right="1701"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9BF05" w14:textId="77777777" w:rsidR="003277FB" w:rsidRDefault="003277FB" w:rsidP="00844A66">
      <w:r>
        <w:separator/>
      </w:r>
    </w:p>
  </w:endnote>
  <w:endnote w:type="continuationSeparator" w:id="0">
    <w:p w14:paraId="6F6F4104" w14:textId="77777777" w:rsidR="003277FB" w:rsidRDefault="003277FB" w:rsidP="0084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36BEE" w14:textId="77777777" w:rsidR="003277FB" w:rsidRDefault="003277FB" w:rsidP="00844A66">
      <w:r>
        <w:separator/>
      </w:r>
    </w:p>
  </w:footnote>
  <w:footnote w:type="continuationSeparator" w:id="0">
    <w:p w14:paraId="1FC36019" w14:textId="77777777" w:rsidR="003277FB" w:rsidRDefault="003277FB" w:rsidP="00844A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82ACD"/>
    <w:multiLevelType w:val="hybridMultilevel"/>
    <w:tmpl w:val="31F84F46"/>
    <w:lvl w:ilvl="0" w:tplc="C12077EC">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zOTZkZDU5OTU4OWQ1NGUyNWZmMjk1NjY2YWQxYzEifQ=="/>
  </w:docVars>
  <w:rsids>
    <w:rsidRoot w:val="00810B17"/>
    <w:rsid w:val="00042D8F"/>
    <w:rsid w:val="000B651B"/>
    <w:rsid w:val="000E08D8"/>
    <w:rsid w:val="0011379C"/>
    <w:rsid w:val="0011651F"/>
    <w:rsid w:val="00183896"/>
    <w:rsid w:val="001A4576"/>
    <w:rsid w:val="001A520B"/>
    <w:rsid w:val="001F1664"/>
    <w:rsid w:val="002B5C86"/>
    <w:rsid w:val="002C6DDB"/>
    <w:rsid w:val="002D335E"/>
    <w:rsid w:val="00322BB6"/>
    <w:rsid w:val="003277FB"/>
    <w:rsid w:val="0038733F"/>
    <w:rsid w:val="003970D6"/>
    <w:rsid w:val="003D41CD"/>
    <w:rsid w:val="003E3549"/>
    <w:rsid w:val="003F2FA7"/>
    <w:rsid w:val="003F35D6"/>
    <w:rsid w:val="00430DA6"/>
    <w:rsid w:val="00440E49"/>
    <w:rsid w:val="00471AD9"/>
    <w:rsid w:val="00475CB8"/>
    <w:rsid w:val="004919DF"/>
    <w:rsid w:val="005205CF"/>
    <w:rsid w:val="005B33E9"/>
    <w:rsid w:val="005E7A0C"/>
    <w:rsid w:val="006029C4"/>
    <w:rsid w:val="00643B10"/>
    <w:rsid w:val="006B25F0"/>
    <w:rsid w:val="006B465F"/>
    <w:rsid w:val="006D584A"/>
    <w:rsid w:val="00706319"/>
    <w:rsid w:val="00753394"/>
    <w:rsid w:val="00776698"/>
    <w:rsid w:val="007A1033"/>
    <w:rsid w:val="007B1A46"/>
    <w:rsid w:val="007B3D35"/>
    <w:rsid w:val="00810B17"/>
    <w:rsid w:val="00844A66"/>
    <w:rsid w:val="00862B43"/>
    <w:rsid w:val="00894FB1"/>
    <w:rsid w:val="008B0067"/>
    <w:rsid w:val="0092068E"/>
    <w:rsid w:val="00943B59"/>
    <w:rsid w:val="00981509"/>
    <w:rsid w:val="0098530B"/>
    <w:rsid w:val="009E1E0B"/>
    <w:rsid w:val="009E78DD"/>
    <w:rsid w:val="00A53C47"/>
    <w:rsid w:val="00AE55DF"/>
    <w:rsid w:val="00B07F17"/>
    <w:rsid w:val="00B62F9D"/>
    <w:rsid w:val="00B7637D"/>
    <w:rsid w:val="00B93915"/>
    <w:rsid w:val="00BA2544"/>
    <w:rsid w:val="00BA35F0"/>
    <w:rsid w:val="00BA572B"/>
    <w:rsid w:val="00BF7655"/>
    <w:rsid w:val="00CA4D29"/>
    <w:rsid w:val="00CB1B77"/>
    <w:rsid w:val="00D521C2"/>
    <w:rsid w:val="00D617EE"/>
    <w:rsid w:val="00D862F2"/>
    <w:rsid w:val="00D933B3"/>
    <w:rsid w:val="00DB0DDB"/>
    <w:rsid w:val="00DB7B04"/>
    <w:rsid w:val="00DC3F7E"/>
    <w:rsid w:val="00DE00F1"/>
    <w:rsid w:val="00DE5286"/>
    <w:rsid w:val="00DF2E90"/>
    <w:rsid w:val="00E07B31"/>
    <w:rsid w:val="00E14F09"/>
    <w:rsid w:val="00E42F93"/>
    <w:rsid w:val="00EC37CF"/>
    <w:rsid w:val="00F3043A"/>
    <w:rsid w:val="00F57766"/>
    <w:rsid w:val="00FC0811"/>
    <w:rsid w:val="00FC5962"/>
    <w:rsid w:val="058F3885"/>
    <w:rsid w:val="0B073EDA"/>
    <w:rsid w:val="1FCE4086"/>
    <w:rsid w:val="305305A3"/>
    <w:rsid w:val="520F1BDF"/>
    <w:rsid w:val="5A5617F5"/>
    <w:rsid w:val="5D164038"/>
    <w:rsid w:val="789F3662"/>
    <w:rsid w:val="79DF0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85D58"/>
  <w15:docId w15:val="{926DC124-4ADB-4988-B7E2-3819CF69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7">
    <w:name w:val="Balloon Text"/>
    <w:basedOn w:val="a"/>
    <w:link w:val="a8"/>
    <w:uiPriority w:val="99"/>
    <w:semiHidden/>
    <w:unhideWhenUsed/>
    <w:rsid w:val="00E42F93"/>
    <w:rPr>
      <w:sz w:val="18"/>
      <w:szCs w:val="18"/>
    </w:rPr>
  </w:style>
  <w:style w:type="character" w:customStyle="1" w:styleId="a8">
    <w:name w:val="批注框文本 字符"/>
    <w:basedOn w:val="a0"/>
    <w:link w:val="a7"/>
    <w:uiPriority w:val="99"/>
    <w:semiHidden/>
    <w:rsid w:val="00E42F93"/>
    <w:rPr>
      <w:rFonts w:asciiTheme="minorHAnsi" w:eastAsiaTheme="minorEastAsia" w:hAnsiTheme="minorHAnsi" w:cstheme="minorBidi"/>
      <w:kern w:val="2"/>
      <w:sz w:val="18"/>
      <w:szCs w:val="18"/>
    </w:rPr>
  </w:style>
  <w:style w:type="paragraph" w:styleId="a9">
    <w:name w:val="List Paragraph"/>
    <w:basedOn w:val="a"/>
    <w:uiPriority w:val="99"/>
    <w:rsid w:val="00440E4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69</Words>
  <Characters>396</Characters>
  <Application>Microsoft Office Word</Application>
  <DocSecurity>0</DocSecurity>
  <Lines>3</Lines>
  <Paragraphs>1</Paragraphs>
  <ScaleCrop>false</ScaleCrop>
  <Company>微软用户</Company>
  <LinksUpToDate>false</LinksUpToDate>
  <CharactersWithSpaces>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50</cp:revision>
  <cp:lastPrinted>2026-04-09T00:40:00Z</cp:lastPrinted>
  <dcterms:created xsi:type="dcterms:W3CDTF">2020-07-16T02:46:00Z</dcterms:created>
  <dcterms:modified xsi:type="dcterms:W3CDTF">2026-08-04T09:54:00Z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DF6A050BBF31413D948D4BDA5EE51EF8_13</vt:lpwstr>
  </property>
  <property fmtid="{D5CDD505-2E9C-101B-9397-08002B2CF9AE}" pid="4" name="KSOTemplateDocerSaveRecord">
    <vt:lpwstr>eyJoZGlkIjoiYzAzOTZkZDU5OTU4OWQ1NGUyNWZmMjk1NjY2YWQxYzEiLCJ1c2VySWQiOiIxMjA0MjQ0NTc4In0=</vt:lpwstr>
  </property>
</Properties>
</file>