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11DE1C">
      <w:pPr>
        <w:spacing w:line="360" w:lineRule="auto"/>
        <w:rPr>
          <w:rFonts w:hint="eastAsia" w:ascii="仿宋" w:hAnsi="仿宋" w:eastAsia="仿宋" w:cs="仿宋"/>
          <w:sz w:val="24"/>
          <w:szCs w:val="24"/>
        </w:rPr>
      </w:pPr>
    </w:p>
    <w:p w14:paraId="2A1DA114">
      <w:pPr>
        <w:spacing w:line="360" w:lineRule="auto"/>
        <w:rPr>
          <w:rFonts w:hint="eastAsia" w:ascii="仿宋" w:hAnsi="仿宋" w:eastAsia="仿宋" w:cs="仿宋"/>
          <w:sz w:val="24"/>
          <w:szCs w:val="24"/>
        </w:rPr>
      </w:pPr>
    </w:p>
    <w:p w14:paraId="79B22E97">
      <w:pPr>
        <w:pStyle w:val="11"/>
        <w:spacing w:line="360" w:lineRule="auto"/>
        <w:rPr>
          <w:rFonts w:hint="eastAsia" w:ascii="仿宋" w:hAnsi="仿宋" w:eastAsia="仿宋" w:cs="仿宋"/>
          <w:sz w:val="24"/>
          <w:szCs w:val="24"/>
        </w:rPr>
      </w:pPr>
    </w:p>
    <w:p w14:paraId="07609845">
      <w:pPr>
        <w:spacing w:line="360" w:lineRule="auto"/>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淮北矿业股份有限公司临涣选煤厂</w:t>
      </w:r>
    </w:p>
    <w:p w14:paraId="2A9A21BD">
      <w:pPr>
        <w:spacing w:line="360" w:lineRule="auto"/>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2026年加压过滤机及配件采购技术规格书</w:t>
      </w:r>
    </w:p>
    <w:p w14:paraId="6201E1F2">
      <w:pPr>
        <w:spacing w:line="360" w:lineRule="auto"/>
        <w:jc w:val="both"/>
        <w:rPr>
          <w:rFonts w:hint="eastAsia" w:ascii="仿宋" w:hAnsi="仿宋" w:eastAsia="仿宋" w:cs="仿宋"/>
          <w:b/>
          <w:sz w:val="24"/>
          <w:szCs w:val="24"/>
        </w:rPr>
      </w:pPr>
    </w:p>
    <w:p w14:paraId="3A58F898">
      <w:pPr>
        <w:spacing w:line="360" w:lineRule="auto"/>
        <w:rPr>
          <w:rFonts w:hint="eastAsia" w:ascii="仿宋" w:hAnsi="仿宋" w:eastAsia="仿宋" w:cs="仿宋"/>
          <w:sz w:val="24"/>
          <w:szCs w:val="24"/>
        </w:rPr>
      </w:pPr>
    </w:p>
    <w:p w14:paraId="0BC145EA">
      <w:pPr>
        <w:spacing w:line="360" w:lineRule="auto"/>
        <w:rPr>
          <w:rFonts w:hint="eastAsia" w:ascii="仿宋" w:hAnsi="仿宋" w:eastAsia="仿宋" w:cs="仿宋"/>
          <w:sz w:val="24"/>
          <w:szCs w:val="24"/>
        </w:rPr>
      </w:pPr>
    </w:p>
    <w:p w14:paraId="1E67794C">
      <w:pPr>
        <w:pStyle w:val="3"/>
        <w:rPr>
          <w:rFonts w:hint="eastAsia" w:ascii="仿宋" w:hAnsi="仿宋" w:eastAsia="仿宋" w:cs="仿宋"/>
          <w:sz w:val="24"/>
          <w:szCs w:val="24"/>
        </w:rPr>
      </w:pPr>
    </w:p>
    <w:p w14:paraId="78C25649">
      <w:pPr>
        <w:rPr>
          <w:rFonts w:hint="eastAsia"/>
        </w:rPr>
      </w:pPr>
    </w:p>
    <w:p w14:paraId="16A21699">
      <w:pPr>
        <w:spacing w:line="360" w:lineRule="auto"/>
        <w:rPr>
          <w:rFonts w:hint="eastAsia" w:ascii="仿宋" w:hAnsi="仿宋" w:eastAsia="仿宋" w:cs="仿宋"/>
          <w:sz w:val="24"/>
          <w:szCs w:val="24"/>
        </w:rPr>
      </w:pPr>
    </w:p>
    <w:p w14:paraId="081B2BBD">
      <w:pPr>
        <w:spacing w:line="360" w:lineRule="auto"/>
        <w:rPr>
          <w:rFonts w:hint="eastAsia" w:ascii="仿宋" w:hAnsi="仿宋" w:eastAsia="仿宋" w:cs="仿宋"/>
          <w:b/>
          <w:bCs/>
          <w:sz w:val="24"/>
          <w:szCs w:val="24"/>
        </w:rPr>
      </w:pPr>
    </w:p>
    <w:p w14:paraId="3154B227">
      <w:pPr>
        <w:spacing w:line="360" w:lineRule="auto"/>
        <w:ind w:firstLine="2249" w:firstLineChars="800"/>
        <w:jc w:val="both"/>
        <w:rPr>
          <w:rFonts w:hint="eastAsia" w:ascii="仿宋" w:hAnsi="仿宋" w:eastAsia="仿宋" w:cs="仿宋"/>
          <w:b/>
          <w:bCs/>
          <w:sz w:val="28"/>
          <w:szCs w:val="28"/>
          <w:lang w:val="en-US" w:eastAsia="zh-CN"/>
        </w:rPr>
      </w:pPr>
      <w:r>
        <w:rPr>
          <w:rFonts w:hint="eastAsia" w:ascii="仿宋" w:hAnsi="仿宋" w:eastAsia="仿宋" w:cs="仿宋"/>
          <w:b/>
          <w:bCs/>
          <w:sz w:val="28"/>
          <w:szCs w:val="28"/>
        </w:rPr>
        <w:t>编制：</w:t>
      </w:r>
      <w:r>
        <w:rPr>
          <w:rFonts w:hint="eastAsia" w:ascii="仿宋" w:hAnsi="仿宋" w:eastAsia="仿宋" w:cs="仿宋"/>
          <w:b/>
          <w:bCs/>
          <w:sz w:val="28"/>
          <w:szCs w:val="28"/>
          <w:u w:val="single"/>
          <w:lang w:val="en-US" w:eastAsia="zh-CN"/>
        </w:rPr>
        <w:t xml:space="preserve">                 </w:t>
      </w:r>
    </w:p>
    <w:p w14:paraId="73104B26">
      <w:pPr>
        <w:spacing w:line="360" w:lineRule="auto"/>
        <w:ind w:firstLine="2249" w:firstLineChars="800"/>
        <w:jc w:val="both"/>
        <w:rPr>
          <w:rFonts w:hint="eastAsia" w:ascii="仿宋" w:hAnsi="仿宋" w:eastAsia="仿宋" w:cs="仿宋"/>
          <w:b/>
          <w:bCs/>
          <w:sz w:val="28"/>
          <w:szCs w:val="28"/>
          <w:lang w:val="en-US" w:eastAsia="zh-CN"/>
        </w:rPr>
      </w:pPr>
      <w:r>
        <w:rPr>
          <w:rFonts w:hint="eastAsia" w:ascii="仿宋" w:hAnsi="仿宋" w:eastAsia="仿宋" w:cs="仿宋"/>
          <w:b/>
          <w:bCs/>
          <w:sz w:val="28"/>
          <w:szCs w:val="28"/>
        </w:rPr>
        <w:t>校对：</w:t>
      </w:r>
      <w:r>
        <w:rPr>
          <w:rFonts w:hint="eastAsia" w:ascii="仿宋" w:hAnsi="仿宋" w:eastAsia="仿宋" w:cs="仿宋"/>
          <w:b/>
          <w:bCs/>
          <w:sz w:val="28"/>
          <w:szCs w:val="28"/>
          <w:u w:val="single"/>
          <w:lang w:val="en-US" w:eastAsia="zh-CN"/>
        </w:rPr>
        <w:t xml:space="preserve">                 </w:t>
      </w:r>
    </w:p>
    <w:p w14:paraId="2BEB4C73">
      <w:pPr>
        <w:spacing w:line="360" w:lineRule="auto"/>
        <w:ind w:firstLine="2249" w:firstLineChars="800"/>
        <w:jc w:val="both"/>
        <w:rPr>
          <w:rFonts w:hint="eastAsia" w:ascii="仿宋" w:hAnsi="仿宋" w:eastAsia="仿宋" w:cs="仿宋"/>
          <w:b/>
          <w:bCs/>
          <w:sz w:val="28"/>
          <w:szCs w:val="28"/>
          <w:u w:val="single"/>
        </w:rPr>
      </w:pPr>
      <w:r>
        <w:rPr>
          <w:rFonts w:hint="eastAsia" w:ascii="仿宋" w:hAnsi="仿宋" w:eastAsia="仿宋" w:cs="仿宋"/>
          <w:b/>
          <w:bCs/>
          <w:sz w:val="28"/>
          <w:szCs w:val="28"/>
        </w:rPr>
        <w:t>审批：</w:t>
      </w:r>
      <w:r>
        <w:rPr>
          <w:rFonts w:hint="eastAsia" w:ascii="仿宋" w:hAnsi="仿宋" w:eastAsia="仿宋" w:cs="仿宋"/>
          <w:b/>
          <w:bCs/>
          <w:sz w:val="28"/>
          <w:szCs w:val="28"/>
          <w:u w:val="single"/>
          <w:lang w:val="en-US" w:eastAsia="zh-CN"/>
        </w:rPr>
        <w:t xml:space="preserve">                 </w:t>
      </w:r>
    </w:p>
    <w:p w14:paraId="40FA7991">
      <w:pPr>
        <w:spacing w:line="360" w:lineRule="auto"/>
        <w:jc w:val="both"/>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u w:val="none"/>
          <w:lang w:val="en-US" w:eastAsia="zh-CN"/>
        </w:rPr>
        <w:t>集团业务主管部门审核：</w:t>
      </w:r>
      <w:r>
        <w:rPr>
          <w:rFonts w:hint="eastAsia" w:ascii="仿宋" w:hAnsi="仿宋" w:eastAsia="仿宋" w:cs="仿宋"/>
          <w:b/>
          <w:bCs/>
          <w:color w:val="auto"/>
          <w:sz w:val="28"/>
          <w:szCs w:val="28"/>
          <w:u w:val="single"/>
          <w:lang w:val="en-US" w:eastAsia="zh-CN"/>
        </w:rPr>
        <w:t xml:space="preserve">                 </w:t>
      </w:r>
    </w:p>
    <w:p w14:paraId="2F03B1E4">
      <w:pPr>
        <w:spacing w:line="360" w:lineRule="auto"/>
        <w:rPr>
          <w:rFonts w:hint="eastAsia" w:ascii="仿宋" w:hAnsi="仿宋" w:eastAsia="仿宋" w:cs="仿宋"/>
          <w:b/>
          <w:bCs/>
          <w:sz w:val="28"/>
          <w:szCs w:val="28"/>
        </w:rPr>
      </w:pPr>
    </w:p>
    <w:p w14:paraId="71455CA1">
      <w:pPr>
        <w:spacing w:line="360" w:lineRule="auto"/>
        <w:rPr>
          <w:rFonts w:hint="eastAsia" w:ascii="仿宋" w:hAnsi="仿宋" w:eastAsia="仿宋" w:cs="仿宋"/>
          <w:b/>
          <w:bCs/>
          <w:sz w:val="28"/>
          <w:szCs w:val="28"/>
        </w:rPr>
      </w:pPr>
    </w:p>
    <w:p w14:paraId="7AF7969B">
      <w:pPr>
        <w:pStyle w:val="3"/>
        <w:rPr>
          <w:rFonts w:hint="eastAsia"/>
        </w:rPr>
      </w:pPr>
    </w:p>
    <w:p w14:paraId="1090ECBD">
      <w:pPr>
        <w:spacing w:line="360" w:lineRule="auto"/>
        <w:rPr>
          <w:rFonts w:hint="eastAsia" w:ascii="仿宋" w:hAnsi="仿宋" w:eastAsia="仿宋" w:cs="仿宋"/>
          <w:b/>
          <w:bCs/>
          <w:sz w:val="28"/>
          <w:szCs w:val="28"/>
        </w:rPr>
      </w:pPr>
    </w:p>
    <w:p w14:paraId="1A9EFAC6">
      <w:pPr>
        <w:spacing w:line="360" w:lineRule="auto"/>
        <w:ind w:firstLine="2240" w:firstLineChars="800"/>
        <w:jc w:val="both"/>
        <w:rPr>
          <w:rFonts w:hint="eastAsia" w:ascii="仿宋" w:hAnsi="仿宋" w:eastAsia="仿宋" w:cs="仿宋"/>
          <w:b w:val="0"/>
          <w:bCs w:val="0"/>
          <w:sz w:val="28"/>
          <w:szCs w:val="28"/>
          <w:u w:val="single"/>
          <w:lang w:val="en-US" w:eastAsia="zh-CN"/>
        </w:rPr>
      </w:pPr>
      <w:r>
        <w:rPr>
          <w:rFonts w:hint="eastAsia" w:ascii="仿宋" w:hAnsi="仿宋" w:eastAsia="仿宋" w:cs="仿宋"/>
          <w:b w:val="0"/>
          <w:bCs w:val="0"/>
          <w:sz w:val="28"/>
          <w:szCs w:val="28"/>
        </w:rPr>
        <w:t>单位</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u w:val="single"/>
          <w:lang w:val="en-US" w:eastAsia="zh-CN"/>
        </w:rPr>
        <w:t>淮北矿业股份有限公司临涣选煤厂</w:t>
      </w:r>
    </w:p>
    <w:p w14:paraId="087A894E">
      <w:pPr>
        <w:pStyle w:val="11"/>
        <w:spacing w:line="360" w:lineRule="auto"/>
        <w:jc w:val="both"/>
        <w:rPr>
          <w:rFonts w:hint="eastAsia" w:ascii="仿宋" w:hAnsi="仿宋" w:eastAsia="仿宋" w:cs="仿宋"/>
          <w:b/>
          <w:bCs/>
          <w:color w:val="FF0000"/>
          <w:sz w:val="28"/>
          <w:szCs w:val="28"/>
          <w:lang w:val="en-US" w:eastAsia="zh-CN"/>
        </w:rPr>
      </w:pPr>
    </w:p>
    <w:p w14:paraId="5A93EC25">
      <w:pPr>
        <w:pStyle w:val="11"/>
        <w:spacing w:line="360" w:lineRule="auto"/>
        <w:jc w:val="both"/>
        <w:rPr>
          <w:rFonts w:hint="eastAsia" w:ascii="仿宋" w:hAnsi="仿宋" w:eastAsia="仿宋" w:cs="仿宋"/>
          <w:b/>
          <w:bCs/>
          <w:color w:val="FF0000"/>
          <w:sz w:val="28"/>
          <w:szCs w:val="28"/>
          <w:lang w:val="en-US" w:eastAsia="zh-CN"/>
        </w:rPr>
      </w:pPr>
    </w:p>
    <w:p w14:paraId="38A9333C">
      <w:pPr>
        <w:pStyle w:val="11"/>
        <w:spacing w:line="360" w:lineRule="auto"/>
        <w:jc w:val="both"/>
        <w:rPr>
          <w:rFonts w:hint="eastAsia" w:ascii="仿宋" w:hAnsi="仿宋" w:eastAsia="仿宋" w:cs="仿宋"/>
          <w:b/>
          <w:bCs/>
          <w:color w:val="FF0000"/>
          <w:sz w:val="28"/>
          <w:szCs w:val="28"/>
          <w:lang w:val="en-US" w:eastAsia="zh-CN"/>
        </w:rPr>
      </w:pPr>
    </w:p>
    <w:p w14:paraId="41121BE5">
      <w:pPr>
        <w:spacing w:line="360" w:lineRule="auto"/>
        <w:jc w:val="center"/>
        <w:rPr>
          <w:rFonts w:hint="eastAsia" w:ascii="仿宋" w:hAnsi="仿宋" w:eastAsia="仿宋" w:cs="仿宋"/>
          <w:b/>
          <w:sz w:val="28"/>
          <w:szCs w:val="28"/>
          <w:lang w:val="en-US" w:eastAsia="zh-CN"/>
        </w:rPr>
        <w:sectPr>
          <w:footerReference r:id="rId3" w:type="default"/>
          <w:pgSz w:w="11906" w:h="16838"/>
          <w:pgMar w:top="1440" w:right="1800" w:bottom="1440" w:left="1800" w:header="851" w:footer="992" w:gutter="0"/>
          <w:cols w:space="425" w:num="1"/>
          <w:docGrid w:type="lines" w:linePitch="312" w:charSpace="0"/>
        </w:sectPr>
      </w:pPr>
    </w:p>
    <w:p w14:paraId="48F46DDE">
      <w:pPr>
        <w:spacing w:line="360" w:lineRule="auto"/>
        <w:jc w:val="cente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淮北矿业股份有限公司临涣选煤厂</w:t>
      </w:r>
    </w:p>
    <w:p w14:paraId="7CB29AEB">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32"/>
          <w:szCs w:val="32"/>
          <w:lang w:val="en-US" w:eastAsia="zh-CN"/>
        </w:rPr>
        <w:t>2026年加压过滤机及配件采购技术规格书</w:t>
      </w:r>
    </w:p>
    <w:p w14:paraId="1C370992">
      <w:pPr>
        <w:pStyle w:val="11"/>
        <w:spacing w:line="360" w:lineRule="auto"/>
        <w:rPr>
          <w:rFonts w:hint="eastAsia" w:ascii="仿宋" w:hAnsi="仿宋" w:eastAsia="仿宋" w:cs="仿宋"/>
          <w:sz w:val="24"/>
          <w:szCs w:val="24"/>
          <w:lang w:val="en-US" w:eastAsia="zh-CN"/>
        </w:rPr>
      </w:pPr>
    </w:p>
    <w:p w14:paraId="31FF06FB">
      <w:pPr>
        <w:pStyle w:val="11"/>
        <w:numPr>
          <w:ilvl w:val="0"/>
          <w:numId w:val="0"/>
        </w:numPr>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一、采购物资概况</w:t>
      </w:r>
    </w:p>
    <w:p w14:paraId="6465DC09">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1.用途：</w:t>
      </w:r>
      <w:r>
        <w:rPr>
          <w:rFonts w:hint="eastAsia" w:ascii="仿宋" w:hAnsi="仿宋" w:eastAsia="仿宋" w:cs="仿宋"/>
          <w:bCs/>
          <w:sz w:val="24"/>
          <w:szCs w:val="24"/>
        </w:rPr>
        <w:t>西区主厂房</w:t>
      </w:r>
      <w:r>
        <w:rPr>
          <w:rFonts w:hint="eastAsia" w:ascii="仿宋" w:hAnsi="仿宋" w:eastAsia="仿宋" w:cs="仿宋"/>
          <w:bCs/>
          <w:sz w:val="24"/>
          <w:szCs w:val="24"/>
          <w:lang w:eastAsia="zh-CN"/>
        </w:rPr>
        <w:t>加压过滤机</w:t>
      </w:r>
      <w:r>
        <w:rPr>
          <w:rFonts w:hint="eastAsia" w:ascii="仿宋" w:hAnsi="仿宋" w:eastAsia="仿宋" w:cs="仿宋"/>
          <w:bCs/>
          <w:sz w:val="24"/>
          <w:szCs w:val="24"/>
        </w:rPr>
        <w:t>更新改造</w:t>
      </w:r>
      <w:r>
        <w:rPr>
          <w:rFonts w:hint="eastAsia" w:ascii="仿宋" w:hAnsi="仿宋" w:eastAsia="仿宋" w:cs="仿宋"/>
          <w:bCs/>
          <w:sz w:val="24"/>
          <w:szCs w:val="24"/>
          <w:lang w:eastAsia="zh-CN"/>
        </w:rPr>
        <w:t>；</w:t>
      </w:r>
    </w:p>
    <w:p w14:paraId="7B5522F0">
      <w:pPr>
        <w:spacing w:line="360" w:lineRule="auto"/>
        <w:ind w:firstLine="480" w:firstLineChars="200"/>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2.使用地点：淮北市临涣选煤厂西区主厂房内；</w:t>
      </w:r>
    </w:p>
    <w:p w14:paraId="2336D446">
      <w:pPr>
        <w:pStyle w:val="11"/>
        <w:numPr>
          <w:ilvl w:val="0"/>
          <w:numId w:val="0"/>
        </w:numPr>
        <w:spacing w:line="360" w:lineRule="auto"/>
        <w:ind w:leftChars="0"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二、采购物资范围</w:t>
      </w:r>
    </w:p>
    <w:p w14:paraId="77C92F31">
      <w:pPr>
        <w:pStyle w:val="11"/>
        <w:numPr>
          <w:ilvl w:val="0"/>
          <w:numId w:val="0"/>
        </w:numPr>
        <w:spacing w:line="360" w:lineRule="auto"/>
        <w:ind w:leftChars="0" w:firstLine="480" w:firstLineChars="200"/>
        <w:jc w:val="both"/>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w:t>
      </w:r>
      <w:r>
        <w:rPr>
          <w:rFonts w:hint="eastAsia" w:ascii="仿宋" w:hAnsi="仿宋" w:eastAsia="仿宋" w:cs="仿宋"/>
          <w:bCs/>
          <w:color w:val="auto"/>
          <w:sz w:val="24"/>
          <w:szCs w:val="24"/>
          <w:lang w:val="en-US" w:eastAsia="zh-CN"/>
        </w:rPr>
        <w:t>采购物资名称：</w:t>
      </w:r>
      <w:r>
        <w:rPr>
          <w:rFonts w:hint="eastAsia" w:ascii="仿宋" w:hAnsi="仿宋" w:eastAsia="仿宋" w:cs="仿宋"/>
          <w:bCs/>
          <w:sz w:val="24"/>
          <w:szCs w:val="24"/>
          <w:lang w:val="en-US" w:eastAsia="zh-CN"/>
        </w:rPr>
        <w:t>加压过滤机；</w:t>
      </w:r>
    </w:p>
    <w:p w14:paraId="4E95730A">
      <w:pPr>
        <w:pStyle w:val="11"/>
        <w:numPr>
          <w:ilvl w:val="0"/>
          <w:numId w:val="0"/>
        </w:numPr>
        <w:spacing w:line="360" w:lineRule="auto"/>
        <w:ind w:leftChars="0" w:firstLine="480" w:firstLineChars="200"/>
        <w:jc w:val="both"/>
        <w:rPr>
          <w:rFonts w:hint="eastAsia" w:ascii="仿宋" w:hAnsi="仿宋" w:eastAsia="仿宋" w:cs="仿宋"/>
          <w:bCs/>
          <w:color w:val="auto"/>
          <w:sz w:val="24"/>
          <w:szCs w:val="24"/>
          <w:lang w:val="en-US" w:eastAsia="zh-CN"/>
        </w:rPr>
      </w:pPr>
      <w:r>
        <w:rPr>
          <w:rFonts w:hint="eastAsia" w:ascii="仿宋" w:hAnsi="仿宋" w:eastAsia="仿宋" w:cs="仿宋"/>
          <w:b w:val="0"/>
          <w:bCs w:val="0"/>
          <w:color w:val="auto"/>
          <w:sz w:val="24"/>
          <w:szCs w:val="24"/>
          <w:lang w:val="en-US" w:eastAsia="zh-CN"/>
        </w:rPr>
        <w:t>2.采购</w:t>
      </w:r>
      <w:r>
        <w:rPr>
          <w:rFonts w:hint="eastAsia" w:ascii="仿宋" w:hAnsi="仿宋" w:eastAsia="仿宋" w:cs="仿宋"/>
          <w:bCs/>
          <w:color w:val="auto"/>
          <w:sz w:val="24"/>
          <w:szCs w:val="24"/>
          <w:lang w:val="en-US" w:eastAsia="zh-CN"/>
        </w:rPr>
        <w:t>数量：</w:t>
      </w:r>
      <w:r>
        <w:rPr>
          <w:rFonts w:hint="eastAsia" w:ascii="仿宋" w:hAnsi="仿宋" w:eastAsia="仿宋" w:cs="仿宋"/>
          <w:bCs/>
          <w:sz w:val="24"/>
          <w:szCs w:val="24"/>
          <w:lang w:val="en-US" w:eastAsia="zh-CN"/>
        </w:rPr>
        <w:t>2台；</w:t>
      </w:r>
    </w:p>
    <w:p w14:paraId="7448C50A">
      <w:pPr>
        <w:pStyle w:val="11"/>
        <w:numPr>
          <w:ilvl w:val="0"/>
          <w:numId w:val="0"/>
        </w:numPr>
        <w:spacing w:line="360" w:lineRule="auto"/>
        <w:ind w:leftChars="0" w:firstLine="480" w:firstLineChars="200"/>
        <w:jc w:val="both"/>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3.安装方式：</w:t>
      </w:r>
      <w:r>
        <w:rPr>
          <w:rFonts w:hint="eastAsia" w:ascii="仿宋" w:hAnsi="仿宋" w:eastAsia="仿宋" w:cs="仿宋"/>
          <w:b w:val="0"/>
          <w:bCs/>
          <w:color w:val="auto"/>
          <w:sz w:val="24"/>
          <w:szCs w:val="24"/>
          <w:highlight w:val="none"/>
          <w:shd w:val="clear" w:color="auto" w:fill="auto"/>
          <w:lang w:val="en-US" w:eastAsia="zh-CN"/>
        </w:rPr>
        <w:t>左式安装；</w:t>
      </w:r>
    </w:p>
    <w:p w14:paraId="09E8AD6E">
      <w:pPr>
        <w:pStyle w:val="11"/>
        <w:numPr>
          <w:ilvl w:val="0"/>
          <w:numId w:val="0"/>
        </w:numPr>
        <w:spacing w:line="360" w:lineRule="auto"/>
        <w:ind w:firstLine="480" w:firstLineChars="200"/>
        <w:jc w:val="both"/>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4.主机配套供货部分说明：</w:t>
      </w:r>
      <w:r>
        <w:rPr>
          <w:rFonts w:hint="eastAsia" w:ascii="仿宋" w:hAnsi="仿宋" w:eastAsia="仿宋" w:cs="仿宋"/>
          <w:color w:val="auto"/>
          <w:sz w:val="24"/>
          <w:szCs w:val="24"/>
          <w:lang w:val="en-US" w:eastAsia="zh-CN"/>
        </w:rPr>
        <w:t>加压仓体、盘式过滤机、刮板运输机、反吹装置、排料装置、液压站系统、汽水分离器、自动排水装置、润滑系统、清洗系统、气控装置、电控系统、系统阀门等。</w:t>
      </w:r>
    </w:p>
    <w:p w14:paraId="6A471FA9">
      <w:pPr>
        <w:spacing w:line="360" w:lineRule="auto"/>
        <w:ind w:firstLine="480" w:firstLineChars="200"/>
        <w:jc w:val="left"/>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w:t>
      </w:r>
      <w:r>
        <w:rPr>
          <w:rFonts w:hint="eastAsia" w:ascii="仿宋" w:hAnsi="仿宋" w:eastAsia="仿宋" w:cs="仿宋"/>
          <w:color w:val="auto"/>
          <w:sz w:val="24"/>
          <w:szCs w:val="24"/>
          <w:lang w:val="en-US" w:eastAsia="zh-CN"/>
        </w:rPr>
        <w:t>由选煤厂自行配置</w:t>
      </w:r>
      <w:r>
        <w:rPr>
          <w:rFonts w:hint="eastAsia" w:ascii="仿宋" w:hAnsi="仿宋" w:eastAsia="仿宋" w:cs="仿宋"/>
          <w:bCs/>
          <w:color w:val="auto"/>
          <w:sz w:val="24"/>
          <w:szCs w:val="24"/>
          <w:lang w:val="en-US" w:eastAsia="zh-CN"/>
        </w:rPr>
        <w:t>辅机部分说明</w:t>
      </w:r>
      <w:r>
        <w:rPr>
          <w:rFonts w:hint="eastAsia" w:ascii="仿宋" w:hAnsi="仿宋" w:eastAsia="仿宋" w:cs="仿宋"/>
          <w:color w:val="auto"/>
          <w:sz w:val="24"/>
          <w:szCs w:val="24"/>
          <w:lang w:val="en-US" w:eastAsia="zh-CN"/>
        </w:rPr>
        <w:t>：低压风机、高压风机、圆盘给料机、入料泵、系统电缆、管道及过渡料斗部分等</w:t>
      </w:r>
      <w:r>
        <w:rPr>
          <w:rFonts w:hint="eastAsia" w:ascii="仿宋" w:hAnsi="仿宋" w:eastAsia="仿宋" w:cs="仿宋"/>
          <w:bCs/>
          <w:color w:val="auto"/>
          <w:sz w:val="24"/>
          <w:szCs w:val="24"/>
          <w:lang w:val="en-US" w:eastAsia="zh-CN"/>
        </w:rPr>
        <w:t>。</w:t>
      </w:r>
    </w:p>
    <w:p w14:paraId="4E7BC649">
      <w:pPr>
        <w:pStyle w:val="11"/>
        <w:numPr>
          <w:ilvl w:val="0"/>
          <w:numId w:val="0"/>
        </w:numPr>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w:t>
      </w:r>
      <w:r>
        <w:rPr>
          <w:rFonts w:hint="eastAsia" w:ascii="仿宋" w:hAnsi="仿宋" w:eastAsia="仿宋" w:cs="仿宋"/>
          <w:b/>
          <w:bCs w:val="0"/>
          <w:color w:val="auto"/>
          <w:sz w:val="24"/>
          <w:szCs w:val="24"/>
          <w:lang w:val="en-US" w:eastAsia="zh-CN"/>
        </w:rPr>
        <w:t>加压过滤机</w:t>
      </w:r>
      <w:r>
        <w:rPr>
          <w:rFonts w:hint="eastAsia" w:ascii="仿宋" w:hAnsi="仿宋" w:eastAsia="仿宋" w:cs="仿宋"/>
          <w:b/>
          <w:bCs/>
          <w:color w:val="auto"/>
          <w:sz w:val="24"/>
          <w:szCs w:val="24"/>
          <w:lang w:val="en-US" w:eastAsia="zh-CN"/>
        </w:rPr>
        <w:t>设备主要技术参数及技术要求</w:t>
      </w:r>
    </w:p>
    <w:p w14:paraId="246778AC">
      <w:pPr>
        <w:pStyle w:val="11"/>
        <w:numPr>
          <w:ilvl w:val="0"/>
          <w:numId w:val="0"/>
        </w:numPr>
        <w:spacing w:line="360" w:lineRule="auto"/>
        <w:ind w:firstLine="482" w:firstLineChars="200"/>
        <w:jc w:val="both"/>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1.主要技术参数</w:t>
      </w:r>
    </w:p>
    <w:tbl>
      <w:tblPr>
        <w:tblStyle w:val="8"/>
        <w:tblW w:w="0" w:type="auto"/>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20"/>
        <w:gridCol w:w="880"/>
        <w:gridCol w:w="2160"/>
        <w:gridCol w:w="2560"/>
      </w:tblGrid>
      <w:tr w14:paraId="6BD9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42733954">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序号</w:t>
            </w:r>
          </w:p>
        </w:tc>
        <w:tc>
          <w:tcPr>
            <w:tcW w:w="1920" w:type="dxa"/>
            <w:vAlign w:val="center"/>
          </w:tcPr>
          <w:p w14:paraId="3A272CE7">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名称</w:t>
            </w:r>
          </w:p>
        </w:tc>
        <w:tc>
          <w:tcPr>
            <w:tcW w:w="880" w:type="dxa"/>
            <w:vAlign w:val="center"/>
          </w:tcPr>
          <w:p w14:paraId="0B067B58">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单位</w:t>
            </w:r>
          </w:p>
        </w:tc>
        <w:tc>
          <w:tcPr>
            <w:tcW w:w="2160" w:type="dxa"/>
            <w:vAlign w:val="center"/>
          </w:tcPr>
          <w:p w14:paraId="4CDDBF10">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数值</w:t>
            </w:r>
          </w:p>
        </w:tc>
        <w:tc>
          <w:tcPr>
            <w:tcW w:w="2560" w:type="dxa"/>
            <w:vAlign w:val="center"/>
          </w:tcPr>
          <w:p w14:paraId="17B69875">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备注</w:t>
            </w:r>
          </w:p>
        </w:tc>
      </w:tr>
      <w:tr w14:paraId="06F9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00F54E58">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1</w:t>
            </w:r>
          </w:p>
        </w:tc>
        <w:tc>
          <w:tcPr>
            <w:tcW w:w="1920" w:type="dxa"/>
            <w:vAlign w:val="center"/>
          </w:tcPr>
          <w:p w14:paraId="0D026E84">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color w:val="auto"/>
                <w:sz w:val="24"/>
                <w:szCs w:val="24"/>
              </w:rPr>
              <w:t>过滤面积</w:t>
            </w:r>
          </w:p>
        </w:tc>
        <w:tc>
          <w:tcPr>
            <w:tcW w:w="880" w:type="dxa"/>
            <w:vAlign w:val="center"/>
          </w:tcPr>
          <w:p w14:paraId="2C5E7D17">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color w:val="auto"/>
                <w:sz w:val="24"/>
                <w:szCs w:val="24"/>
                <w:lang w:val="en-US" w:eastAsia="zh-CN"/>
              </w:rPr>
              <w:t>㎡</w:t>
            </w:r>
          </w:p>
        </w:tc>
        <w:tc>
          <w:tcPr>
            <w:tcW w:w="2160" w:type="dxa"/>
            <w:vAlign w:val="center"/>
          </w:tcPr>
          <w:p w14:paraId="56BD46D3">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color w:val="auto"/>
                <w:sz w:val="24"/>
                <w:szCs w:val="24"/>
              </w:rPr>
              <w:t>120</w:t>
            </w:r>
          </w:p>
        </w:tc>
        <w:tc>
          <w:tcPr>
            <w:tcW w:w="2560" w:type="dxa"/>
            <w:vAlign w:val="center"/>
          </w:tcPr>
          <w:p w14:paraId="66D33D4A">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1EB0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2E8BBA9A">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2</w:t>
            </w:r>
          </w:p>
        </w:tc>
        <w:tc>
          <w:tcPr>
            <w:tcW w:w="1920" w:type="dxa"/>
            <w:shd w:val="clear" w:color="auto" w:fill="auto"/>
            <w:vAlign w:val="center"/>
          </w:tcPr>
          <w:p w14:paraId="73E36A0F">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滤盘直径</w:t>
            </w:r>
          </w:p>
        </w:tc>
        <w:tc>
          <w:tcPr>
            <w:tcW w:w="880" w:type="dxa"/>
            <w:shd w:val="clear" w:color="auto" w:fill="auto"/>
            <w:vAlign w:val="center"/>
          </w:tcPr>
          <w:p w14:paraId="0DF0E4AE">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m</w:t>
            </w:r>
          </w:p>
        </w:tc>
        <w:tc>
          <w:tcPr>
            <w:tcW w:w="2160" w:type="dxa"/>
            <w:shd w:val="clear" w:color="auto" w:fill="auto"/>
            <w:vAlign w:val="center"/>
          </w:tcPr>
          <w:p w14:paraId="74745FA3">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3</w:t>
            </w:r>
          </w:p>
        </w:tc>
        <w:tc>
          <w:tcPr>
            <w:tcW w:w="2560" w:type="dxa"/>
            <w:shd w:val="clear" w:color="auto" w:fill="auto"/>
            <w:vAlign w:val="center"/>
          </w:tcPr>
          <w:p w14:paraId="0F4FFA3D">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平面度达到3mm以下</w:t>
            </w:r>
          </w:p>
        </w:tc>
      </w:tr>
      <w:tr w14:paraId="4A9E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00436E97">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3</w:t>
            </w:r>
          </w:p>
        </w:tc>
        <w:tc>
          <w:tcPr>
            <w:tcW w:w="1920" w:type="dxa"/>
            <w:shd w:val="clear" w:color="auto" w:fill="auto"/>
            <w:vAlign w:val="center"/>
          </w:tcPr>
          <w:p w14:paraId="0806E640">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滤盘个数</w:t>
            </w:r>
          </w:p>
        </w:tc>
        <w:tc>
          <w:tcPr>
            <w:tcW w:w="880" w:type="dxa"/>
            <w:shd w:val="clear" w:color="auto" w:fill="auto"/>
            <w:vAlign w:val="center"/>
          </w:tcPr>
          <w:p w14:paraId="69CD85DD">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个</w:t>
            </w:r>
          </w:p>
        </w:tc>
        <w:tc>
          <w:tcPr>
            <w:tcW w:w="2160" w:type="dxa"/>
            <w:shd w:val="clear" w:color="auto" w:fill="auto"/>
            <w:vAlign w:val="center"/>
          </w:tcPr>
          <w:p w14:paraId="7382C53E">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10</w:t>
            </w:r>
          </w:p>
        </w:tc>
        <w:tc>
          <w:tcPr>
            <w:tcW w:w="2560" w:type="dxa"/>
            <w:shd w:val="clear" w:color="auto" w:fill="auto"/>
            <w:vAlign w:val="center"/>
          </w:tcPr>
          <w:p w14:paraId="30F79881">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p>
        </w:tc>
      </w:tr>
      <w:tr w14:paraId="3020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7BABF6C2">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4</w:t>
            </w:r>
          </w:p>
        </w:tc>
        <w:tc>
          <w:tcPr>
            <w:tcW w:w="1920" w:type="dxa"/>
            <w:shd w:val="clear" w:color="auto" w:fill="auto"/>
            <w:vAlign w:val="center"/>
          </w:tcPr>
          <w:p w14:paraId="740C732D">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滤盘转速</w:t>
            </w:r>
          </w:p>
        </w:tc>
        <w:tc>
          <w:tcPr>
            <w:tcW w:w="880" w:type="dxa"/>
            <w:shd w:val="clear" w:color="auto" w:fill="auto"/>
            <w:vAlign w:val="center"/>
          </w:tcPr>
          <w:p w14:paraId="1B9B6E0E">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r/min</w:t>
            </w:r>
          </w:p>
        </w:tc>
        <w:tc>
          <w:tcPr>
            <w:tcW w:w="2160" w:type="dxa"/>
            <w:shd w:val="clear" w:color="auto" w:fill="auto"/>
            <w:vAlign w:val="center"/>
          </w:tcPr>
          <w:p w14:paraId="4F745ADF">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color w:val="auto"/>
                <w:sz w:val="24"/>
                <w:szCs w:val="24"/>
              </w:rPr>
              <w:t>0.4-1.5</w:t>
            </w:r>
          </w:p>
        </w:tc>
        <w:tc>
          <w:tcPr>
            <w:tcW w:w="2560" w:type="dxa"/>
            <w:shd w:val="clear" w:color="auto" w:fill="auto"/>
            <w:vAlign w:val="center"/>
          </w:tcPr>
          <w:p w14:paraId="22182442">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p>
        </w:tc>
      </w:tr>
      <w:tr w14:paraId="1CE1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78777BE5">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5</w:t>
            </w:r>
          </w:p>
        </w:tc>
        <w:tc>
          <w:tcPr>
            <w:tcW w:w="1920" w:type="dxa"/>
            <w:shd w:val="clear" w:color="auto" w:fill="auto"/>
            <w:vAlign w:val="center"/>
          </w:tcPr>
          <w:p w14:paraId="6F38CF0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槽体最大储液量</w:t>
            </w:r>
          </w:p>
        </w:tc>
        <w:tc>
          <w:tcPr>
            <w:tcW w:w="880" w:type="dxa"/>
            <w:shd w:val="clear" w:color="auto" w:fill="auto"/>
            <w:vAlign w:val="center"/>
          </w:tcPr>
          <w:p w14:paraId="6280AB7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w:t>
            </w:r>
            <w:r>
              <w:rPr>
                <w:rFonts w:hint="eastAsia" w:ascii="仿宋" w:hAnsi="仿宋" w:eastAsia="仿宋" w:cs="仿宋"/>
                <w:color w:val="auto"/>
                <w:sz w:val="24"/>
                <w:szCs w:val="24"/>
                <w:vertAlign w:val="superscript"/>
              </w:rPr>
              <w:t>3</w:t>
            </w:r>
          </w:p>
        </w:tc>
        <w:tc>
          <w:tcPr>
            <w:tcW w:w="2160" w:type="dxa"/>
            <w:shd w:val="clear" w:color="auto" w:fill="auto"/>
            <w:vAlign w:val="center"/>
          </w:tcPr>
          <w:p w14:paraId="3B28E2C8">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20</w:t>
            </w:r>
          </w:p>
        </w:tc>
        <w:tc>
          <w:tcPr>
            <w:tcW w:w="2560" w:type="dxa"/>
            <w:shd w:val="clear" w:color="auto" w:fill="auto"/>
            <w:vAlign w:val="center"/>
          </w:tcPr>
          <w:p w14:paraId="77779BE9">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p>
        </w:tc>
      </w:tr>
      <w:tr w14:paraId="0C77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56AFF310">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6</w:t>
            </w:r>
          </w:p>
        </w:tc>
        <w:tc>
          <w:tcPr>
            <w:tcW w:w="1920" w:type="dxa"/>
            <w:shd w:val="clear" w:color="auto" w:fill="auto"/>
            <w:vAlign w:val="center"/>
          </w:tcPr>
          <w:p w14:paraId="1F302D0B">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入料性质</w:t>
            </w:r>
          </w:p>
        </w:tc>
        <w:tc>
          <w:tcPr>
            <w:tcW w:w="880" w:type="dxa"/>
            <w:shd w:val="clear" w:color="auto" w:fill="auto"/>
            <w:vAlign w:val="center"/>
          </w:tcPr>
          <w:p w14:paraId="3E1E6A8A">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p>
        </w:tc>
        <w:tc>
          <w:tcPr>
            <w:tcW w:w="2160" w:type="dxa"/>
            <w:shd w:val="clear" w:color="auto" w:fill="auto"/>
            <w:vAlign w:val="center"/>
          </w:tcPr>
          <w:p w14:paraId="3360198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浮选精煤</w:t>
            </w:r>
          </w:p>
        </w:tc>
        <w:tc>
          <w:tcPr>
            <w:tcW w:w="2560" w:type="dxa"/>
            <w:vAlign w:val="center"/>
          </w:tcPr>
          <w:p w14:paraId="0A5412D3">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3755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4381078E">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7</w:t>
            </w:r>
          </w:p>
        </w:tc>
        <w:tc>
          <w:tcPr>
            <w:tcW w:w="1920" w:type="dxa"/>
            <w:shd w:val="clear" w:color="auto" w:fill="auto"/>
            <w:vAlign w:val="center"/>
          </w:tcPr>
          <w:p w14:paraId="10FFC86E">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入料浓度</w:t>
            </w:r>
          </w:p>
        </w:tc>
        <w:tc>
          <w:tcPr>
            <w:tcW w:w="880" w:type="dxa"/>
            <w:shd w:val="clear" w:color="auto" w:fill="auto"/>
            <w:vAlign w:val="center"/>
          </w:tcPr>
          <w:p w14:paraId="0010B44C">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g/l</w:t>
            </w:r>
          </w:p>
        </w:tc>
        <w:tc>
          <w:tcPr>
            <w:tcW w:w="2160" w:type="dxa"/>
            <w:shd w:val="clear" w:color="auto" w:fill="auto"/>
            <w:vAlign w:val="center"/>
          </w:tcPr>
          <w:p w14:paraId="3D20288E">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200-550</w:t>
            </w:r>
          </w:p>
        </w:tc>
        <w:tc>
          <w:tcPr>
            <w:tcW w:w="2560" w:type="dxa"/>
            <w:vAlign w:val="center"/>
          </w:tcPr>
          <w:p w14:paraId="1CAB23F4">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59DA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333A7D2E">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8</w:t>
            </w:r>
          </w:p>
        </w:tc>
        <w:tc>
          <w:tcPr>
            <w:tcW w:w="1920" w:type="dxa"/>
            <w:shd w:val="clear" w:color="auto" w:fill="auto"/>
            <w:vAlign w:val="center"/>
          </w:tcPr>
          <w:p w14:paraId="6AD87A80">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滤液浓度</w:t>
            </w:r>
          </w:p>
        </w:tc>
        <w:tc>
          <w:tcPr>
            <w:tcW w:w="880" w:type="dxa"/>
            <w:shd w:val="clear" w:color="auto" w:fill="auto"/>
            <w:vAlign w:val="center"/>
          </w:tcPr>
          <w:p w14:paraId="7BA82264">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g/l</w:t>
            </w:r>
          </w:p>
        </w:tc>
        <w:tc>
          <w:tcPr>
            <w:tcW w:w="2160" w:type="dxa"/>
            <w:shd w:val="clear" w:color="auto" w:fill="auto"/>
            <w:vAlign w:val="center"/>
          </w:tcPr>
          <w:p w14:paraId="4D68CF07">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＜8</w:t>
            </w:r>
          </w:p>
        </w:tc>
        <w:tc>
          <w:tcPr>
            <w:tcW w:w="2560" w:type="dxa"/>
            <w:vAlign w:val="center"/>
          </w:tcPr>
          <w:p w14:paraId="17AF827F">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1853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5971B683">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9</w:t>
            </w:r>
          </w:p>
        </w:tc>
        <w:tc>
          <w:tcPr>
            <w:tcW w:w="1920" w:type="dxa"/>
            <w:shd w:val="clear" w:color="auto" w:fill="auto"/>
            <w:vAlign w:val="center"/>
          </w:tcPr>
          <w:p w14:paraId="604D4C9A">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滤饼水分</w:t>
            </w:r>
          </w:p>
        </w:tc>
        <w:tc>
          <w:tcPr>
            <w:tcW w:w="880" w:type="dxa"/>
            <w:shd w:val="clear" w:color="auto" w:fill="auto"/>
            <w:vAlign w:val="center"/>
          </w:tcPr>
          <w:p w14:paraId="55000D47">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t>
            </w:r>
          </w:p>
        </w:tc>
        <w:tc>
          <w:tcPr>
            <w:tcW w:w="2160" w:type="dxa"/>
            <w:shd w:val="clear" w:color="auto" w:fill="auto"/>
            <w:vAlign w:val="center"/>
          </w:tcPr>
          <w:p w14:paraId="54102591">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≤20</w:t>
            </w:r>
          </w:p>
        </w:tc>
        <w:tc>
          <w:tcPr>
            <w:tcW w:w="2560" w:type="dxa"/>
            <w:vAlign w:val="center"/>
          </w:tcPr>
          <w:p w14:paraId="7DC8AB12">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05CE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1CF42365">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10</w:t>
            </w:r>
          </w:p>
        </w:tc>
        <w:tc>
          <w:tcPr>
            <w:tcW w:w="1920" w:type="dxa"/>
            <w:shd w:val="clear" w:color="auto" w:fill="auto"/>
            <w:vAlign w:val="center"/>
          </w:tcPr>
          <w:p w14:paraId="3A493C6A">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处理能力</w:t>
            </w:r>
          </w:p>
        </w:tc>
        <w:tc>
          <w:tcPr>
            <w:tcW w:w="880" w:type="dxa"/>
            <w:shd w:val="clear" w:color="auto" w:fill="auto"/>
            <w:vAlign w:val="center"/>
          </w:tcPr>
          <w:p w14:paraId="571627C9">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t/h</w:t>
            </w:r>
          </w:p>
        </w:tc>
        <w:tc>
          <w:tcPr>
            <w:tcW w:w="2160" w:type="dxa"/>
            <w:shd w:val="clear" w:color="auto" w:fill="auto"/>
            <w:vAlign w:val="center"/>
          </w:tcPr>
          <w:p w14:paraId="52294AA1">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60-80</w:t>
            </w:r>
          </w:p>
        </w:tc>
        <w:tc>
          <w:tcPr>
            <w:tcW w:w="2560" w:type="dxa"/>
            <w:vAlign w:val="center"/>
          </w:tcPr>
          <w:p w14:paraId="1CE68158">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5C87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2176457A">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11</w:t>
            </w:r>
          </w:p>
        </w:tc>
        <w:tc>
          <w:tcPr>
            <w:tcW w:w="1920" w:type="dxa"/>
            <w:shd w:val="clear" w:color="auto" w:fill="auto"/>
            <w:vAlign w:val="center"/>
          </w:tcPr>
          <w:p w14:paraId="131BF1AA">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工作压力</w:t>
            </w:r>
          </w:p>
        </w:tc>
        <w:tc>
          <w:tcPr>
            <w:tcW w:w="880" w:type="dxa"/>
            <w:shd w:val="clear" w:color="auto" w:fill="auto"/>
            <w:vAlign w:val="center"/>
          </w:tcPr>
          <w:p w14:paraId="67C927E4">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MPa</w:t>
            </w:r>
          </w:p>
        </w:tc>
        <w:tc>
          <w:tcPr>
            <w:tcW w:w="2160" w:type="dxa"/>
            <w:shd w:val="clear" w:color="auto" w:fill="auto"/>
            <w:vAlign w:val="center"/>
          </w:tcPr>
          <w:p w14:paraId="150491E5">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0.</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-0.</w:t>
            </w:r>
            <w:r>
              <w:rPr>
                <w:rFonts w:hint="eastAsia" w:ascii="仿宋" w:hAnsi="仿宋" w:eastAsia="仿宋" w:cs="仿宋"/>
                <w:color w:val="auto"/>
                <w:sz w:val="24"/>
                <w:szCs w:val="24"/>
                <w:lang w:val="en-US" w:eastAsia="zh-CN"/>
              </w:rPr>
              <w:t>3</w:t>
            </w:r>
          </w:p>
        </w:tc>
        <w:tc>
          <w:tcPr>
            <w:tcW w:w="2560" w:type="dxa"/>
            <w:vAlign w:val="center"/>
          </w:tcPr>
          <w:p w14:paraId="724FEBAC">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57BA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2FEE8BBE">
            <w:pPr>
              <w:widowControl w:val="0"/>
              <w:numPr>
                <w:ilvl w:val="0"/>
                <w:numId w:val="0"/>
              </w:numPr>
              <w:spacing w:line="240" w:lineRule="auto"/>
              <w:ind w:left="0" w:leftChars="0" w:firstLine="0" w:firstLineChars="0"/>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12</w:t>
            </w:r>
          </w:p>
        </w:tc>
        <w:tc>
          <w:tcPr>
            <w:tcW w:w="1920" w:type="dxa"/>
            <w:shd w:val="clear" w:color="auto" w:fill="auto"/>
            <w:vAlign w:val="center"/>
          </w:tcPr>
          <w:p w14:paraId="0E5D4BF1">
            <w:pPr>
              <w:spacing w:line="240" w:lineRule="auto"/>
              <w:rPr>
                <w:rFonts w:hint="eastAsia" w:ascii="仿宋" w:hAnsi="仿宋" w:eastAsia="仿宋" w:cs="仿宋"/>
                <w:color w:val="auto"/>
                <w:sz w:val="24"/>
                <w:szCs w:val="24"/>
              </w:rPr>
            </w:pPr>
            <w:r>
              <w:rPr>
                <w:rFonts w:hint="eastAsia" w:ascii="仿宋" w:hAnsi="仿宋" w:eastAsia="仿宋" w:cs="仿宋"/>
                <w:sz w:val="24"/>
                <w:szCs w:val="24"/>
              </w:rPr>
              <w:t>刮板</w:t>
            </w:r>
            <w:r>
              <w:rPr>
                <w:rFonts w:hint="eastAsia" w:ascii="仿宋" w:hAnsi="仿宋" w:eastAsia="仿宋" w:cs="仿宋"/>
                <w:sz w:val="24"/>
                <w:szCs w:val="24"/>
                <w:lang w:val="en-US" w:eastAsia="zh-CN"/>
              </w:rPr>
              <w:t>机</w:t>
            </w:r>
            <w:r>
              <w:rPr>
                <w:rFonts w:hint="eastAsia" w:ascii="仿宋" w:hAnsi="仿宋" w:eastAsia="仿宋" w:cs="仿宋"/>
                <w:sz w:val="24"/>
                <w:szCs w:val="24"/>
                <w:lang w:eastAsia="zh-CN"/>
              </w:rPr>
              <w:t>运输能力</w:t>
            </w:r>
          </w:p>
        </w:tc>
        <w:tc>
          <w:tcPr>
            <w:tcW w:w="880" w:type="dxa"/>
            <w:shd w:val="clear" w:color="auto" w:fill="auto"/>
            <w:vAlign w:val="center"/>
          </w:tcPr>
          <w:p w14:paraId="4B39EF16">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sz w:val="24"/>
                <w:szCs w:val="24"/>
                <w:lang w:val="en-US" w:eastAsia="zh-CN"/>
              </w:rPr>
              <w:t>t/h</w:t>
            </w:r>
          </w:p>
        </w:tc>
        <w:tc>
          <w:tcPr>
            <w:tcW w:w="2160" w:type="dxa"/>
            <w:shd w:val="clear" w:color="auto" w:fill="auto"/>
            <w:vAlign w:val="center"/>
          </w:tcPr>
          <w:p w14:paraId="4A9C1BAA">
            <w:pPr>
              <w:widowControl w:val="0"/>
              <w:numPr>
                <w:ilvl w:val="0"/>
                <w:numId w:val="0"/>
              </w:numPr>
              <w:spacing w:line="240"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sz w:val="24"/>
                <w:szCs w:val="24"/>
                <w:lang w:val="en-US" w:eastAsia="zh-CN"/>
              </w:rPr>
              <w:t>80</w:t>
            </w:r>
          </w:p>
        </w:tc>
        <w:tc>
          <w:tcPr>
            <w:tcW w:w="2560" w:type="dxa"/>
            <w:vAlign w:val="center"/>
          </w:tcPr>
          <w:p w14:paraId="2A579324">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6428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473D14F8">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13</w:t>
            </w:r>
          </w:p>
        </w:tc>
        <w:tc>
          <w:tcPr>
            <w:tcW w:w="1920" w:type="dxa"/>
            <w:shd w:val="clear" w:color="auto" w:fill="auto"/>
            <w:vAlign w:val="center"/>
          </w:tcPr>
          <w:p w14:paraId="70B17816">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额定工作电压</w:t>
            </w:r>
          </w:p>
        </w:tc>
        <w:tc>
          <w:tcPr>
            <w:tcW w:w="880" w:type="dxa"/>
            <w:shd w:val="clear" w:color="auto" w:fill="auto"/>
            <w:vAlign w:val="center"/>
          </w:tcPr>
          <w:p w14:paraId="476CCBC9">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V</w:t>
            </w:r>
          </w:p>
        </w:tc>
        <w:tc>
          <w:tcPr>
            <w:tcW w:w="2160" w:type="dxa"/>
            <w:shd w:val="clear" w:color="auto" w:fill="auto"/>
            <w:vAlign w:val="center"/>
          </w:tcPr>
          <w:p w14:paraId="2E30347B">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380</w:t>
            </w:r>
          </w:p>
        </w:tc>
        <w:tc>
          <w:tcPr>
            <w:tcW w:w="2560" w:type="dxa"/>
            <w:vAlign w:val="center"/>
          </w:tcPr>
          <w:p w14:paraId="0D30C068">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4C1E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61BD424F">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14</w:t>
            </w:r>
          </w:p>
        </w:tc>
        <w:tc>
          <w:tcPr>
            <w:tcW w:w="1920" w:type="dxa"/>
            <w:shd w:val="clear" w:color="auto" w:fill="auto"/>
            <w:vAlign w:val="center"/>
          </w:tcPr>
          <w:p w14:paraId="69BAA174">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控制电压</w:t>
            </w:r>
          </w:p>
        </w:tc>
        <w:tc>
          <w:tcPr>
            <w:tcW w:w="880" w:type="dxa"/>
            <w:shd w:val="clear" w:color="auto" w:fill="auto"/>
            <w:vAlign w:val="center"/>
          </w:tcPr>
          <w:p w14:paraId="08E1167C">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V</w:t>
            </w:r>
          </w:p>
        </w:tc>
        <w:tc>
          <w:tcPr>
            <w:tcW w:w="2160" w:type="dxa"/>
            <w:shd w:val="clear" w:color="auto" w:fill="auto"/>
            <w:vAlign w:val="center"/>
          </w:tcPr>
          <w:p w14:paraId="6E84FC49">
            <w:pPr>
              <w:widowControl w:val="0"/>
              <w:numPr>
                <w:ilvl w:val="0"/>
                <w:numId w:val="0"/>
              </w:numPr>
              <w:spacing w:line="240" w:lineRule="auto"/>
              <w:ind w:left="0" w:leftChars="0" w:firstLine="0" w:firstLineChars="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220</w:t>
            </w:r>
          </w:p>
        </w:tc>
        <w:tc>
          <w:tcPr>
            <w:tcW w:w="2560" w:type="dxa"/>
            <w:vAlign w:val="center"/>
          </w:tcPr>
          <w:p w14:paraId="11069E9A">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2E50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50" w:type="dxa"/>
            <w:shd w:val="clear" w:color="auto" w:fill="auto"/>
            <w:vAlign w:val="center"/>
          </w:tcPr>
          <w:p w14:paraId="43B0B3DE">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15</w:t>
            </w:r>
          </w:p>
        </w:tc>
        <w:tc>
          <w:tcPr>
            <w:tcW w:w="1920" w:type="dxa"/>
            <w:vAlign w:val="center"/>
          </w:tcPr>
          <w:p w14:paraId="547FFAAB">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总功率</w:t>
            </w:r>
          </w:p>
        </w:tc>
        <w:tc>
          <w:tcPr>
            <w:tcW w:w="880" w:type="dxa"/>
            <w:vAlign w:val="center"/>
          </w:tcPr>
          <w:p w14:paraId="3F1F72B1">
            <w:pPr>
              <w:widowControl w:val="0"/>
              <w:numPr>
                <w:ilvl w:val="0"/>
                <w:numId w:val="0"/>
              </w:num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kW</w:t>
            </w:r>
          </w:p>
        </w:tc>
        <w:tc>
          <w:tcPr>
            <w:tcW w:w="2160" w:type="dxa"/>
            <w:vAlign w:val="center"/>
          </w:tcPr>
          <w:p w14:paraId="318CA641">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40.5</w:t>
            </w:r>
          </w:p>
        </w:tc>
        <w:tc>
          <w:tcPr>
            <w:tcW w:w="2560" w:type="dxa"/>
            <w:vAlign w:val="center"/>
          </w:tcPr>
          <w:p w14:paraId="0CFEE1D8">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主轴电机11</w:t>
            </w:r>
            <w:r>
              <w:rPr>
                <w:rFonts w:hint="eastAsia" w:ascii="仿宋" w:hAnsi="仿宋" w:eastAsia="仿宋" w:cs="仿宋"/>
                <w:color w:val="auto"/>
                <w:sz w:val="24"/>
                <w:szCs w:val="24"/>
                <w:lang w:eastAsia="zh-CN"/>
              </w:rPr>
              <w:t>kW</w:t>
            </w:r>
            <w:r>
              <w:rPr>
                <w:rFonts w:hint="eastAsia" w:ascii="仿宋" w:hAnsi="仿宋" w:eastAsia="仿宋" w:cs="仿宋"/>
                <w:color w:val="auto"/>
                <w:sz w:val="24"/>
                <w:szCs w:val="24"/>
              </w:rPr>
              <w:t>；</w:t>
            </w:r>
          </w:p>
          <w:p w14:paraId="56E93443">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刮板电机11</w:t>
            </w:r>
            <w:r>
              <w:rPr>
                <w:rFonts w:hint="eastAsia" w:ascii="仿宋" w:hAnsi="仿宋" w:eastAsia="仿宋" w:cs="仿宋"/>
                <w:color w:val="auto"/>
                <w:sz w:val="24"/>
                <w:szCs w:val="24"/>
                <w:lang w:eastAsia="zh-CN"/>
              </w:rPr>
              <w:t>kW</w:t>
            </w:r>
            <w:r>
              <w:rPr>
                <w:rFonts w:hint="eastAsia" w:ascii="仿宋" w:hAnsi="仿宋" w:eastAsia="仿宋" w:cs="仿宋"/>
                <w:color w:val="auto"/>
                <w:sz w:val="24"/>
                <w:szCs w:val="24"/>
              </w:rPr>
              <w:t>；</w:t>
            </w:r>
          </w:p>
          <w:p w14:paraId="7D3639E2">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color w:val="auto"/>
                <w:sz w:val="24"/>
                <w:szCs w:val="24"/>
              </w:rPr>
              <w:t>液压站15</w:t>
            </w:r>
            <w:r>
              <w:rPr>
                <w:rFonts w:hint="eastAsia" w:ascii="仿宋" w:hAnsi="仿宋" w:eastAsia="仿宋" w:cs="仿宋"/>
                <w:color w:val="auto"/>
                <w:sz w:val="24"/>
                <w:szCs w:val="24"/>
                <w:lang w:eastAsia="zh-CN"/>
              </w:rPr>
              <w:t>kW</w:t>
            </w:r>
            <w:r>
              <w:rPr>
                <w:rFonts w:hint="eastAsia" w:ascii="仿宋" w:hAnsi="仿宋" w:eastAsia="仿宋" w:cs="仿宋"/>
                <w:color w:val="auto"/>
                <w:sz w:val="24"/>
                <w:szCs w:val="24"/>
              </w:rPr>
              <w:t>等</w:t>
            </w:r>
          </w:p>
        </w:tc>
      </w:tr>
      <w:tr w14:paraId="0F39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679BF282">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16</w:t>
            </w:r>
          </w:p>
        </w:tc>
        <w:tc>
          <w:tcPr>
            <w:tcW w:w="1920" w:type="dxa"/>
            <w:vAlign w:val="center"/>
          </w:tcPr>
          <w:p w14:paraId="45C50793">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噪音</w:t>
            </w:r>
          </w:p>
        </w:tc>
        <w:tc>
          <w:tcPr>
            <w:tcW w:w="880" w:type="dxa"/>
            <w:vAlign w:val="center"/>
          </w:tcPr>
          <w:p w14:paraId="5F3B4861">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分贝</w:t>
            </w:r>
          </w:p>
        </w:tc>
        <w:tc>
          <w:tcPr>
            <w:tcW w:w="2160" w:type="dxa"/>
            <w:vAlign w:val="center"/>
          </w:tcPr>
          <w:p w14:paraId="18EBBAD2">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&lt;</w:t>
            </w:r>
            <w:r>
              <w:rPr>
                <w:rFonts w:hint="eastAsia" w:ascii="仿宋" w:hAnsi="仿宋" w:eastAsia="仿宋" w:cs="仿宋"/>
                <w:color w:val="auto"/>
                <w:sz w:val="24"/>
                <w:szCs w:val="24"/>
              </w:rPr>
              <w:t>85</w:t>
            </w:r>
          </w:p>
        </w:tc>
        <w:tc>
          <w:tcPr>
            <w:tcW w:w="2560" w:type="dxa"/>
            <w:vAlign w:val="center"/>
          </w:tcPr>
          <w:p w14:paraId="4CC346F6">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r w14:paraId="1B4A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1A2662DA">
            <w:pPr>
              <w:widowControl w:val="0"/>
              <w:numPr>
                <w:ilvl w:val="0"/>
                <w:numId w:val="0"/>
              </w:numPr>
              <w:spacing w:line="240" w:lineRule="auto"/>
              <w:ind w:left="0" w:leftChars="0" w:firstLine="0" w:firstLineChars="0"/>
              <w:jc w:val="center"/>
              <w:rPr>
                <w:rFonts w:hint="eastAsia"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17</w:t>
            </w:r>
          </w:p>
        </w:tc>
        <w:tc>
          <w:tcPr>
            <w:tcW w:w="1920" w:type="dxa"/>
            <w:vAlign w:val="center"/>
          </w:tcPr>
          <w:p w14:paraId="4440D1F7">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参考</w:t>
            </w:r>
            <w:r>
              <w:rPr>
                <w:rFonts w:hint="eastAsia" w:ascii="仿宋" w:hAnsi="仿宋" w:eastAsia="仿宋" w:cs="仿宋"/>
                <w:color w:val="auto"/>
                <w:sz w:val="24"/>
                <w:szCs w:val="24"/>
              </w:rPr>
              <w:t>外形尺寸</w:t>
            </w:r>
          </w:p>
        </w:tc>
        <w:tc>
          <w:tcPr>
            <w:tcW w:w="880" w:type="dxa"/>
            <w:vAlign w:val="center"/>
          </w:tcPr>
          <w:p w14:paraId="100BB183">
            <w:pPr>
              <w:widowControl w:val="0"/>
              <w:numPr>
                <w:ilvl w:val="0"/>
                <w:numId w:val="0"/>
              </w:num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m</w:t>
            </w:r>
          </w:p>
        </w:tc>
        <w:tc>
          <w:tcPr>
            <w:tcW w:w="2160" w:type="dxa"/>
            <w:vAlign w:val="center"/>
          </w:tcPr>
          <w:p w14:paraId="3DCA1C15">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11.1×4.8×</w:t>
            </w:r>
            <w:r>
              <w:rPr>
                <w:rFonts w:hint="eastAsia" w:ascii="仿宋" w:hAnsi="仿宋" w:eastAsia="仿宋" w:cs="仿宋"/>
                <w:color w:val="auto"/>
                <w:sz w:val="24"/>
                <w:szCs w:val="24"/>
                <w:lang w:val="en-US" w:eastAsia="zh-CN"/>
              </w:rPr>
              <w:t>8.6</w:t>
            </w:r>
          </w:p>
        </w:tc>
        <w:tc>
          <w:tcPr>
            <w:tcW w:w="2560" w:type="dxa"/>
            <w:vAlign w:val="center"/>
          </w:tcPr>
          <w:p w14:paraId="455E1654">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color w:val="auto"/>
                <w:sz w:val="24"/>
                <w:szCs w:val="24"/>
              </w:rPr>
              <w:t>（长×宽×高）</w:t>
            </w:r>
          </w:p>
        </w:tc>
      </w:tr>
      <w:tr w14:paraId="5F6B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vAlign w:val="center"/>
          </w:tcPr>
          <w:p w14:paraId="2AC86386">
            <w:pPr>
              <w:widowControl w:val="0"/>
              <w:numPr>
                <w:ilvl w:val="0"/>
                <w:numId w:val="0"/>
              </w:numPr>
              <w:spacing w:line="240" w:lineRule="auto"/>
              <w:ind w:left="0" w:leftChars="0" w:firstLine="0" w:firstLineChars="0"/>
              <w:jc w:val="center"/>
              <w:rPr>
                <w:rFonts w:hint="default" w:ascii="仿宋" w:hAnsi="仿宋" w:eastAsia="仿宋" w:cs="仿宋"/>
                <w:b w:val="0"/>
                <w:bCs/>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18</w:t>
            </w:r>
          </w:p>
        </w:tc>
        <w:tc>
          <w:tcPr>
            <w:tcW w:w="1920" w:type="dxa"/>
            <w:vAlign w:val="center"/>
          </w:tcPr>
          <w:p w14:paraId="39775F40">
            <w:pPr>
              <w:widowControl w:val="0"/>
              <w:numPr>
                <w:ilvl w:val="0"/>
                <w:numId w:val="0"/>
              </w:num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参考重量</w:t>
            </w:r>
          </w:p>
        </w:tc>
        <w:tc>
          <w:tcPr>
            <w:tcW w:w="880" w:type="dxa"/>
            <w:vAlign w:val="center"/>
          </w:tcPr>
          <w:p w14:paraId="4F52058E">
            <w:pPr>
              <w:widowControl w:val="0"/>
              <w:numPr>
                <w:ilvl w:val="0"/>
                <w:numId w:val="0"/>
              </w:num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t</w:t>
            </w:r>
          </w:p>
        </w:tc>
        <w:tc>
          <w:tcPr>
            <w:tcW w:w="2160" w:type="dxa"/>
            <w:vAlign w:val="center"/>
          </w:tcPr>
          <w:p w14:paraId="112014C6">
            <w:pPr>
              <w:widowControl w:val="0"/>
              <w:numPr>
                <w:ilvl w:val="0"/>
                <w:numId w:val="0"/>
              </w:numPr>
              <w:spacing w:line="24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91</w:t>
            </w:r>
          </w:p>
        </w:tc>
        <w:tc>
          <w:tcPr>
            <w:tcW w:w="2560" w:type="dxa"/>
            <w:vAlign w:val="center"/>
          </w:tcPr>
          <w:p w14:paraId="08F8AD9D">
            <w:pPr>
              <w:widowControl w:val="0"/>
              <w:numPr>
                <w:ilvl w:val="0"/>
                <w:numId w:val="0"/>
              </w:numPr>
              <w:spacing w:line="240" w:lineRule="auto"/>
              <w:jc w:val="center"/>
              <w:rPr>
                <w:rFonts w:hint="eastAsia" w:ascii="仿宋" w:hAnsi="仿宋" w:eastAsia="仿宋" w:cs="仿宋"/>
                <w:color w:val="auto"/>
                <w:sz w:val="24"/>
                <w:szCs w:val="24"/>
              </w:rPr>
            </w:pPr>
          </w:p>
        </w:tc>
      </w:tr>
      <w:tr w14:paraId="5396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1C51A999">
            <w:pPr>
              <w:widowControl w:val="0"/>
              <w:numPr>
                <w:ilvl w:val="0"/>
                <w:numId w:val="0"/>
              </w:numPr>
              <w:spacing w:line="240" w:lineRule="auto"/>
              <w:jc w:val="center"/>
              <w:rPr>
                <w:rFonts w:hint="default"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19</w:t>
            </w:r>
          </w:p>
        </w:tc>
        <w:tc>
          <w:tcPr>
            <w:tcW w:w="1920" w:type="dxa"/>
            <w:vAlign w:val="center"/>
          </w:tcPr>
          <w:p w14:paraId="2BE7E9E9">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设备颜色</w:t>
            </w:r>
          </w:p>
        </w:tc>
        <w:tc>
          <w:tcPr>
            <w:tcW w:w="880" w:type="dxa"/>
            <w:vAlign w:val="center"/>
          </w:tcPr>
          <w:p w14:paraId="30FFDB10">
            <w:pPr>
              <w:widowControl w:val="0"/>
              <w:numPr>
                <w:ilvl w:val="0"/>
                <w:numId w:val="0"/>
              </w:numPr>
              <w:spacing w:line="240" w:lineRule="auto"/>
              <w:jc w:val="center"/>
              <w:rPr>
                <w:rFonts w:hint="eastAsia" w:ascii="仿宋" w:hAnsi="仿宋" w:eastAsia="仿宋" w:cs="仿宋"/>
                <w:color w:val="auto"/>
                <w:sz w:val="24"/>
                <w:szCs w:val="24"/>
              </w:rPr>
            </w:pPr>
          </w:p>
        </w:tc>
        <w:tc>
          <w:tcPr>
            <w:tcW w:w="2160" w:type="dxa"/>
            <w:vAlign w:val="center"/>
          </w:tcPr>
          <w:p w14:paraId="4F56BB70">
            <w:pPr>
              <w:widowControl w:val="0"/>
              <w:numPr>
                <w:ilvl w:val="0"/>
                <w:numId w:val="0"/>
              </w:num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橘黄色</w:t>
            </w:r>
          </w:p>
        </w:tc>
        <w:tc>
          <w:tcPr>
            <w:tcW w:w="2560" w:type="dxa"/>
            <w:vAlign w:val="center"/>
          </w:tcPr>
          <w:p w14:paraId="20EC95DD">
            <w:pPr>
              <w:widowControl w:val="0"/>
              <w:numPr>
                <w:ilvl w:val="0"/>
                <w:numId w:val="0"/>
              </w:numPr>
              <w:spacing w:line="240" w:lineRule="auto"/>
              <w:jc w:val="center"/>
              <w:rPr>
                <w:rFonts w:hint="eastAsia" w:ascii="仿宋" w:hAnsi="仿宋" w:eastAsia="仿宋" w:cs="仿宋"/>
                <w:b w:val="0"/>
                <w:bCs/>
                <w:color w:val="auto"/>
                <w:sz w:val="24"/>
                <w:szCs w:val="24"/>
                <w:vertAlign w:val="baseline"/>
                <w:lang w:val="en-US" w:eastAsia="zh-CN"/>
              </w:rPr>
            </w:pPr>
          </w:p>
        </w:tc>
      </w:tr>
    </w:tbl>
    <w:p w14:paraId="73C66BE7">
      <w:pPr>
        <w:spacing w:line="360" w:lineRule="auto"/>
        <w:ind w:firstLine="480" w:firstLineChars="200"/>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2.技术要求</w:t>
      </w:r>
    </w:p>
    <w:p w14:paraId="6F2E14E5">
      <w:pPr>
        <w:spacing w:line="360" w:lineRule="auto"/>
        <w:ind w:firstLine="480" w:firstLine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加压仓</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Ⅰ类压力容器，</w:t>
      </w:r>
      <w:r>
        <w:rPr>
          <w:rFonts w:hint="eastAsia" w:ascii="仿宋" w:hAnsi="仿宋" w:eastAsia="仿宋" w:cs="仿宋"/>
          <w:b w:val="0"/>
          <w:bCs/>
          <w:color w:val="auto"/>
          <w:sz w:val="24"/>
          <w:szCs w:val="24"/>
          <w:highlight w:val="none"/>
          <w:lang w:val="en-US" w:eastAsia="zh-CN"/>
        </w:rPr>
        <w:t>设计使用寿命15年，</w:t>
      </w:r>
      <w:r>
        <w:rPr>
          <w:rFonts w:hint="eastAsia" w:ascii="仿宋" w:hAnsi="仿宋" w:eastAsia="仿宋" w:cs="仿宋"/>
          <w:b w:val="0"/>
          <w:bCs/>
          <w:sz w:val="24"/>
          <w:szCs w:val="24"/>
        </w:rPr>
        <w:t>仓内</w:t>
      </w:r>
      <w:r>
        <w:rPr>
          <w:rFonts w:hint="eastAsia" w:ascii="仿宋" w:hAnsi="仿宋" w:eastAsia="仿宋" w:cs="仿宋"/>
          <w:b w:val="0"/>
          <w:bCs/>
          <w:sz w:val="24"/>
          <w:szCs w:val="24"/>
          <w:lang w:val="en-US" w:eastAsia="zh-CN"/>
        </w:rPr>
        <w:t>进行</w:t>
      </w:r>
      <w:r>
        <w:rPr>
          <w:rFonts w:hint="eastAsia" w:ascii="仿宋" w:hAnsi="仿宋" w:eastAsia="仿宋" w:cs="仿宋"/>
          <w:b w:val="0"/>
          <w:bCs/>
          <w:sz w:val="24"/>
          <w:szCs w:val="24"/>
        </w:rPr>
        <w:t>特殊防腐处理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仓体上设有安全阀及观察视镜，并加装冲洗水装置。</w:t>
      </w:r>
    </w:p>
    <w:p w14:paraId="2F47F09E">
      <w:pPr>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sz w:val="24"/>
          <w:szCs w:val="24"/>
          <w:lang w:val="en-US" w:eastAsia="zh-CN"/>
        </w:rPr>
        <w:t>加压仓一端有一大法兰与活封头组成可拆卸联接，两端封头上设有φ1000mm人孔。仓内设有照明、</w:t>
      </w:r>
      <w:r>
        <w:rPr>
          <w:rFonts w:hint="eastAsia" w:ascii="仿宋" w:hAnsi="仿宋" w:eastAsia="仿宋" w:cs="仿宋"/>
          <w:b w:val="0"/>
          <w:bCs/>
          <w:sz w:val="24"/>
          <w:szCs w:val="24"/>
        </w:rPr>
        <w:t>过滤机及刮板机等部件的支座</w:t>
      </w:r>
      <w:r>
        <w:rPr>
          <w:rFonts w:hint="eastAsia" w:ascii="仿宋" w:hAnsi="仿宋" w:eastAsia="仿宋" w:cs="仿宋"/>
          <w:b w:val="0"/>
          <w:bCs/>
          <w:sz w:val="24"/>
          <w:szCs w:val="24"/>
          <w:lang w:val="en-US" w:eastAsia="zh-CN"/>
        </w:rPr>
        <w:t>及三面</w:t>
      </w:r>
      <w:r>
        <w:rPr>
          <w:rFonts w:hint="eastAsia" w:ascii="仿宋" w:hAnsi="仿宋" w:eastAsia="仿宋" w:cs="仿宋"/>
          <w:b w:val="0"/>
          <w:bCs/>
          <w:sz w:val="24"/>
          <w:szCs w:val="24"/>
        </w:rPr>
        <w:t>不锈钢材质</w:t>
      </w:r>
      <w:r>
        <w:rPr>
          <w:rFonts w:hint="eastAsia" w:ascii="仿宋" w:hAnsi="仿宋" w:eastAsia="仿宋" w:cs="仿宋"/>
          <w:b w:val="0"/>
          <w:bCs/>
          <w:sz w:val="24"/>
          <w:szCs w:val="24"/>
          <w:lang w:val="en-US" w:eastAsia="zh-CN"/>
        </w:rPr>
        <w:t>维修平台及防护栏杆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仓内照明</w:t>
      </w:r>
      <w:r>
        <w:rPr>
          <w:rFonts w:hint="eastAsia" w:ascii="仿宋" w:hAnsi="仿宋" w:eastAsia="仿宋" w:cs="仿宋"/>
          <w:b w:val="0"/>
          <w:bCs/>
          <w:sz w:val="24"/>
          <w:szCs w:val="24"/>
          <w:lang w:val="en-US" w:eastAsia="zh-CN"/>
        </w:rPr>
        <w:t>≥</w:t>
      </w:r>
      <w:r>
        <w:rPr>
          <w:rFonts w:hint="eastAsia" w:ascii="仿宋" w:hAnsi="仿宋" w:eastAsia="仿宋" w:cs="仿宋"/>
          <w:b w:val="0"/>
          <w:bCs/>
          <w:sz w:val="24"/>
          <w:szCs w:val="24"/>
        </w:rPr>
        <w:t>8盏，成套防水防尘防爆防震防眩LED灯（36V、36W）</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防护等级IP65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加压仓</w:t>
      </w:r>
      <w:r>
        <w:rPr>
          <w:rFonts w:hint="eastAsia" w:ascii="仿宋" w:hAnsi="仿宋" w:eastAsia="仿宋" w:cs="仿宋"/>
          <w:b w:val="0"/>
          <w:bCs/>
          <w:sz w:val="24"/>
          <w:szCs w:val="24"/>
          <w:lang w:val="en-US" w:eastAsia="zh-CN"/>
        </w:rPr>
        <w:t>内设</w:t>
      </w:r>
      <w:r>
        <w:rPr>
          <w:rFonts w:hint="eastAsia" w:ascii="仿宋" w:hAnsi="仿宋" w:eastAsia="仿宋" w:cs="仿宋"/>
          <w:b w:val="0"/>
          <w:bCs/>
          <w:sz w:val="24"/>
          <w:szCs w:val="24"/>
        </w:rPr>
        <w:t>紧急停车按钮</w:t>
      </w:r>
      <w:r>
        <w:rPr>
          <w:rFonts w:hint="eastAsia" w:ascii="仿宋" w:hAnsi="仿宋" w:eastAsia="仿宋" w:cs="仿宋"/>
          <w:b w:val="0"/>
          <w:bCs/>
          <w:color w:val="auto"/>
          <w:sz w:val="24"/>
          <w:szCs w:val="24"/>
          <w:highlight w:val="none"/>
          <w:lang w:val="en-US" w:eastAsia="zh-CN"/>
        </w:rPr>
        <w:t>。</w:t>
      </w:r>
    </w:p>
    <w:p w14:paraId="2FBF40D3">
      <w:pPr>
        <w:spacing w:line="360" w:lineRule="auto"/>
        <w:ind w:firstLine="480" w:firstLineChars="200"/>
        <w:rPr>
          <w:rFonts w:hint="default" w:ascii="仿宋" w:hAnsi="仿宋" w:eastAsia="仿宋" w:cs="仿宋"/>
          <w:b w:val="0"/>
          <w:bCs/>
          <w:color w:val="FF0000"/>
          <w:sz w:val="24"/>
          <w:szCs w:val="24"/>
          <w:highlight w:val="none"/>
          <w:lang w:val="en-US" w:eastAsia="zh-CN"/>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盘式过滤机</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w:t>
      </w:r>
      <w:r>
        <w:rPr>
          <w:rFonts w:hint="eastAsia" w:ascii="仿宋" w:hAnsi="仿宋" w:eastAsia="仿宋" w:cs="仿宋"/>
          <w:b w:val="0"/>
          <w:bCs/>
          <w:sz w:val="24"/>
          <w:szCs w:val="24"/>
        </w:rPr>
        <w:t>不锈钢槽体、主轴、不锈钢滤液管</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带耐磨层</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、Φ3m的滤盘、</w:t>
      </w:r>
      <w:r>
        <w:rPr>
          <w:rFonts w:hint="eastAsia" w:ascii="仿宋" w:hAnsi="仿宋" w:eastAsia="仿宋" w:cs="仿宋"/>
          <w:b w:val="0"/>
          <w:bCs/>
          <w:sz w:val="24"/>
          <w:szCs w:val="24"/>
          <w:lang w:val="en-US" w:eastAsia="zh-CN"/>
        </w:rPr>
        <w:t>主被动侧</w:t>
      </w:r>
      <w:r>
        <w:rPr>
          <w:rFonts w:hint="eastAsia" w:ascii="仿宋" w:hAnsi="仿宋" w:eastAsia="仿宋" w:cs="仿宋"/>
          <w:b w:val="0"/>
          <w:bCs/>
          <w:sz w:val="24"/>
          <w:szCs w:val="24"/>
        </w:rPr>
        <w:t>分配阀、轴承</w:t>
      </w:r>
      <w:r>
        <w:rPr>
          <w:rFonts w:hint="eastAsia" w:ascii="仿宋" w:hAnsi="仿宋" w:eastAsia="仿宋" w:cs="仿宋"/>
          <w:b w:val="0"/>
          <w:bCs/>
          <w:sz w:val="24"/>
          <w:szCs w:val="24"/>
          <w:lang w:val="en-US" w:eastAsia="zh-CN"/>
        </w:rPr>
        <w:t>座</w:t>
      </w:r>
      <w:r>
        <w:rPr>
          <w:rFonts w:hint="eastAsia" w:ascii="仿宋" w:hAnsi="仿宋" w:eastAsia="仿宋" w:cs="仿宋"/>
          <w:b w:val="0"/>
          <w:bCs/>
          <w:sz w:val="24"/>
          <w:szCs w:val="24"/>
        </w:rPr>
        <w:t>等组成</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滤盘</w:t>
      </w:r>
      <w:r>
        <w:rPr>
          <w:rFonts w:hint="eastAsia" w:ascii="仿宋" w:hAnsi="仿宋" w:eastAsia="仿宋" w:cs="仿宋"/>
          <w:b w:val="0"/>
          <w:bCs/>
          <w:sz w:val="24"/>
          <w:szCs w:val="24"/>
          <w:lang w:val="en-US" w:eastAsia="zh-CN"/>
        </w:rPr>
        <w:t>由</w:t>
      </w:r>
      <w:r>
        <w:rPr>
          <w:rFonts w:hint="eastAsia" w:ascii="仿宋" w:hAnsi="仿宋" w:eastAsia="仿宋" w:cs="仿宋"/>
          <w:b w:val="0"/>
          <w:bCs/>
          <w:sz w:val="24"/>
          <w:szCs w:val="24"/>
        </w:rPr>
        <w:t>20片不锈钢滤扇组成</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配置</w:t>
      </w:r>
      <w:r>
        <w:rPr>
          <w:rFonts w:hint="eastAsia" w:ascii="仿宋" w:hAnsi="仿宋" w:eastAsia="仿宋" w:cs="仿宋"/>
          <w:b w:val="0"/>
          <w:bCs/>
          <w:sz w:val="24"/>
          <w:szCs w:val="24"/>
        </w:rPr>
        <w:t>120目单丝滤布；主轴电机功率11</w:t>
      </w:r>
      <w:r>
        <w:rPr>
          <w:rFonts w:hint="eastAsia" w:ascii="仿宋" w:hAnsi="仿宋" w:eastAsia="仿宋" w:cs="仿宋"/>
          <w:b w:val="0"/>
          <w:bCs/>
          <w:color w:val="auto"/>
          <w:sz w:val="24"/>
          <w:szCs w:val="24"/>
          <w:lang w:val="en-US" w:eastAsia="zh-CN"/>
        </w:rPr>
        <w:t>k</w:t>
      </w:r>
      <w:r>
        <w:rPr>
          <w:rFonts w:hint="eastAsia" w:ascii="仿宋" w:hAnsi="仿宋" w:eastAsia="仿宋" w:cs="仿宋"/>
          <w:b w:val="0"/>
          <w:bCs/>
          <w:sz w:val="24"/>
          <w:szCs w:val="24"/>
        </w:rPr>
        <w:t>W，主轴减速器为硬齿面减速器</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落料溜槽内衬加装12mm高分子尼龙衬板</w:t>
      </w:r>
      <w:r>
        <w:rPr>
          <w:rFonts w:hint="eastAsia" w:ascii="仿宋" w:hAnsi="仿宋" w:eastAsia="仿宋" w:cs="仿宋"/>
          <w:b w:val="0"/>
          <w:bCs/>
          <w:sz w:val="24"/>
          <w:szCs w:val="24"/>
        </w:rPr>
        <w:t>。</w:t>
      </w:r>
      <w:r>
        <w:rPr>
          <w:rFonts w:hint="eastAsia" w:ascii="仿宋" w:hAnsi="仿宋" w:eastAsia="仿宋" w:cs="仿宋"/>
          <w:b w:val="0"/>
          <w:bCs/>
          <w:sz w:val="24"/>
          <w:szCs w:val="24"/>
          <w:lang w:val="en-US" w:eastAsia="zh-CN"/>
        </w:rPr>
        <w:t>溜槽口加装不锈钢整体式可翻转挡板。</w:t>
      </w:r>
    </w:p>
    <w:p w14:paraId="4ED7CDF9">
      <w:pPr>
        <w:numPr>
          <w:ilvl w:val="0"/>
          <w:numId w:val="0"/>
        </w:numPr>
        <w:spacing w:line="360" w:lineRule="auto"/>
        <w:ind w:firstLine="480" w:firstLineChars="200"/>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刮板运输机</w:t>
      </w:r>
      <w:r>
        <w:rPr>
          <w:rFonts w:hint="eastAsia" w:ascii="仿宋" w:hAnsi="仿宋" w:eastAsia="仿宋" w:cs="仿宋"/>
          <w:b w:val="0"/>
          <w:bCs/>
          <w:color w:val="auto"/>
          <w:sz w:val="24"/>
          <w:szCs w:val="24"/>
          <w:lang w:eastAsia="zh-CN"/>
        </w:rPr>
        <w:t>：</w:t>
      </w:r>
      <w:r>
        <w:rPr>
          <w:rFonts w:hint="eastAsia" w:ascii="仿宋" w:hAnsi="仿宋" w:eastAsia="仿宋" w:cs="仿宋"/>
          <w:b w:val="0"/>
          <w:bCs/>
          <w:sz w:val="24"/>
          <w:szCs w:val="24"/>
        </w:rPr>
        <w:t>双边链结构，设有压链</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断链</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断链保护移至刮板机上方</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、过载报警装置；刮板机的侧面装有可拆卸的挡煤板，排料仓接口处装有挡煤板；</w:t>
      </w:r>
      <w:r>
        <w:rPr>
          <w:rFonts w:hint="eastAsia" w:ascii="仿宋" w:hAnsi="仿宋" w:eastAsia="仿宋" w:cs="仿宋"/>
          <w:b w:val="0"/>
          <w:bCs/>
          <w:color w:val="auto"/>
          <w:sz w:val="24"/>
          <w:szCs w:val="24"/>
        </w:rPr>
        <w:t>电机功率11</w:t>
      </w:r>
      <w:r>
        <w:rPr>
          <w:rFonts w:hint="eastAsia" w:ascii="仿宋" w:hAnsi="仿宋" w:eastAsia="仿宋" w:cs="仿宋"/>
          <w:b w:val="0"/>
          <w:bCs/>
          <w:color w:val="auto"/>
          <w:sz w:val="24"/>
          <w:szCs w:val="24"/>
          <w:lang w:val="en-US" w:eastAsia="zh-CN"/>
        </w:rPr>
        <w:t>k</w:t>
      </w:r>
      <w:r>
        <w:rPr>
          <w:rFonts w:hint="eastAsia" w:ascii="仿宋" w:hAnsi="仿宋" w:eastAsia="仿宋" w:cs="仿宋"/>
          <w:b w:val="0"/>
          <w:bCs/>
          <w:color w:val="auto"/>
          <w:sz w:val="24"/>
          <w:szCs w:val="24"/>
        </w:rPr>
        <w:t>W</w:t>
      </w:r>
      <w:r>
        <w:rPr>
          <w:rFonts w:hint="eastAsia" w:ascii="仿宋" w:hAnsi="仿宋" w:eastAsia="仿宋" w:cs="仿宋"/>
          <w:b w:val="0"/>
          <w:bCs/>
          <w:color w:val="auto"/>
          <w:sz w:val="24"/>
          <w:szCs w:val="24"/>
          <w:lang w:val="en-US" w:eastAsia="zh-CN"/>
        </w:rPr>
        <w:t>。</w:t>
      </w:r>
    </w:p>
    <w:p w14:paraId="042DE482">
      <w:pPr>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反吹装置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w:t>
      </w:r>
      <w:r>
        <w:rPr>
          <w:rFonts w:hint="eastAsia" w:ascii="仿宋" w:hAnsi="仿宋" w:eastAsia="仿宋" w:cs="仿宋"/>
          <w:b w:val="0"/>
          <w:bCs/>
          <w:sz w:val="24"/>
          <w:szCs w:val="24"/>
        </w:rPr>
        <w:t>反吹风包、反吹风阀、反吹用电磁阀及反吹管路</w:t>
      </w:r>
      <w:r>
        <w:rPr>
          <w:rFonts w:hint="eastAsia" w:ascii="仿宋" w:hAnsi="仿宋" w:eastAsia="仿宋" w:cs="仿宋"/>
          <w:b w:val="0"/>
          <w:bCs/>
          <w:sz w:val="24"/>
          <w:szCs w:val="24"/>
          <w:lang w:val="en-US" w:eastAsia="zh-CN"/>
        </w:rPr>
        <w:t>等</w:t>
      </w:r>
      <w:r>
        <w:rPr>
          <w:rFonts w:hint="eastAsia" w:ascii="仿宋" w:hAnsi="仿宋" w:eastAsia="仿宋" w:cs="仿宋"/>
          <w:b w:val="0"/>
          <w:bCs/>
          <w:sz w:val="24"/>
          <w:szCs w:val="24"/>
        </w:rPr>
        <w:t>。</w:t>
      </w:r>
      <w:r>
        <w:rPr>
          <w:rFonts w:hint="eastAsia" w:ascii="仿宋" w:hAnsi="仿宋" w:eastAsia="仿宋" w:cs="仿宋"/>
          <w:b w:val="0"/>
          <w:bCs/>
          <w:color w:val="auto"/>
          <w:sz w:val="24"/>
          <w:szCs w:val="24"/>
          <w:highlight w:val="none"/>
          <w:lang w:val="en-US" w:eastAsia="zh-CN"/>
        </w:rPr>
        <w:t>设计使用寿命15年。</w:t>
      </w:r>
    </w:p>
    <w:p w14:paraId="641D713E">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5.</w:t>
      </w:r>
      <w:r>
        <w:rPr>
          <w:rFonts w:hint="eastAsia" w:ascii="仿宋" w:hAnsi="仿宋" w:eastAsia="仿宋" w:cs="仿宋"/>
          <w:b w:val="0"/>
          <w:bCs/>
          <w:sz w:val="24"/>
          <w:szCs w:val="24"/>
        </w:rPr>
        <w:t>排料装置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排料装置</w:t>
      </w:r>
      <w:r>
        <w:rPr>
          <w:rFonts w:hint="eastAsia" w:ascii="仿宋" w:hAnsi="仿宋" w:eastAsia="仿宋" w:cs="仿宋"/>
          <w:b w:val="0"/>
          <w:bCs/>
          <w:sz w:val="24"/>
          <w:szCs w:val="24"/>
          <w:lang w:val="en-US" w:eastAsia="zh-CN"/>
        </w:rPr>
        <w:t>参考</w:t>
      </w:r>
      <w:r>
        <w:rPr>
          <w:rFonts w:hint="eastAsia" w:ascii="仿宋" w:hAnsi="仿宋" w:eastAsia="仿宋" w:cs="仿宋"/>
          <w:b w:val="0"/>
          <w:bCs/>
          <w:sz w:val="24"/>
          <w:szCs w:val="24"/>
        </w:rPr>
        <w:t>高度4500mm，按承压件制造内衬不锈钢板。油缸安装在阀体外侧，充气密封圈为装配式结构。</w:t>
      </w:r>
    </w:p>
    <w:p w14:paraId="66C02148">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液压站</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电机功率</w:t>
      </w:r>
      <w:r>
        <w:rPr>
          <w:rFonts w:hint="eastAsia" w:ascii="仿宋" w:hAnsi="仿宋" w:eastAsia="仿宋" w:cs="仿宋"/>
          <w:b w:val="0"/>
          <w:bCs/>
          <w:sz w:val="24"/>
          <w:szCs w:val="24"/>
          <w:lang w:eastAsia="zh-CN"/>
        </w:rPr>
        <w:t>15kW</w:t>
      </w:r>
      <w:r>
        <w:rPr>
          <w:rFonts w:hint="eastAsia" w:ascii="仿宋" w:hAnsi="仿宋" w:eastAsia="仿宋" w:cs="仿宋"/>
          <w:b w:val="0"/>
          <w:bCs/>
          <w:sz w:val="24"/>
          <w:szCs w:val="24"/>
        </w:rPr>
        <w:t>，工作压力7.5Mpa，流量95L/min，通过4根高压软管直接与油缸相连。</w:t>
      </w:r>
    </w:p>
    <w:p w14:paraId="62215AEA">
      <w:pPr>
        <w:spacing w:line="360" w:lineRule="auto"/>
        <w:ind w:firstLine="480" w:firstLineChars="200"/>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7.汽水分离器：参考</w:t>
      </w:r>
      <w:r>
        <w:rPr>
          <w:rFonts w:hint="eastAsia" w:ascii="仿宋" w:hAnsi="仿宋" w:eastAsia="仿宋" w:cs="仿宋"/>
          <w:b w:val="0"/>
          <w:bCs/>
          <w:sz w:val="24"/>
          <w:szCs w:val="24"/>
        </w:rPr>
        <w:t>直径1800mm</w:t>
      </w:r>
      <w:r>
        <w:rPr>
          <w:rFonts w:hint="eastAsia" w:ascii="仿宋" w:hAnsi="仿宋" w:eastAsia="仿宋" w:cs="仿宋"/>
          <w:b w:val="0"/>
          <w:bCs/>
          <w:sz w:val="24"/>
          <w:szCs w:val="24"/>
          <w:lang w:val="en-US" w:eastAsia="zh-CN"/>
        </w:rPr>
        <w:t>钢板焊接件，</w:t>
      </w:r>
      <w:r>
        <w:rPr>
          <w:rFonts w:hint="eastAsia" w:ascii="仿宋" w:hAnsi="仿宋" w:eastAsia="仿宋" w:cs="仿宋"/>
          <w:b w:val="0"/>
          <w:bCs/>
          <w:sz w:val="24"/>
          <w:szCs w:val="24"/>
        </w:rPr>
        <w:t>罐体壁厚≥1</w:t>
      </w: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mm，</w:t>
      </w:r>
      <w:r>
        <w:rPr>
          <w:rFonts w:hint="eastAsia" w:ascii="仿宋" w:hAnsi="仿宋" w:eastAsia="仿宋" w:cs="仿宋"/>
          <w:b w:val="0"/>
          <w:bCs/>
          <w:sz w:val="24"/>
          <w:szCs w:val="24"/>
          <w:lang w:val="en-US" w:eastAsia="zh-CN"/>
        </w:rPr>
        <w:t>空气从上口排出，滤液从下口排出。内衬耐磨材料，</w:t>
      </w:r>
      <w:r>
        <w:rPr>
          <w:rFonts w:hint="eastAsia" w:ascii="仿宋" w:hAnsi="仿宋" w:eastAsia="仿宋" w:cs="仿宋"/>
          <w:b w:val="0"/>
          <w:bCs/>
          <w:sz w:val="24"/>
          <w:szCs w:val="24"/>
        </w:rPr>
        <w:t>且其支撑座至现场后再焊接</w:t>
      </w:r>
      <w:r>
        <w:rPr>
          <w:rFonts w:hint="eastAsia" w:ascii="仿宋" w:hAnsi="仿宋" w:eastAsia="仿宋" w:cs="仿宋"/>
          <w:b w:val="0"/>
          <w:bCs/>
          <w:sz w:val="24"/>
          <w:szCs w:val="24"/>
          <w:lang w:eastAsia="zh-CN"/>
        </w:rPr>
        <w:t>。</w:t>
      </w:r>
    </w:p>
    <w:p w14:paraId="02AAFE78">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自动排水装置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安装在加压仓下方</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自动排空加压仓内溢流物料。</w:t>
      </w:r>
    </w:p>
    <w:p w14:paraId="0918DDBC">
      <w:pPr>
        <w:tabs>
          <w:tab w:val="left" w:pos="1080"/>
        </w:tabs>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9.</w:t>
      </w:r>
      <w:r>
        <w:rPr>
          <w:rFonts w:hint="eastAsia" w:ascii="仿宋" w:hAnsi="仿宋" w:eastAsia="仿宋" w:cs="仿宋"/>
          <w:b w:val="0"/>
          <w:bCs/>
          <w:sz w:val="24"/>
          <w:szCs w:val="24"/>
        </w:rPr>
        <w:t>集中自动润滑系统</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w:t>
      </w:r>
      <w:r>
        <w:rPr>
          <w:rFonts w:hint="eastAsia" w:ascii="仿宋" w:hAnsi="仿宋" w:eastAsia="仿宋" w:cs="仿宋"/>
          <w:b w:val="0"/>
          <w:bCs/>
          <w:sz w:val="24"/>
          <w:szCs w:val="24"/>
        </w:rPr>
        <w:t>仓内集中润滑和排料托辊集中润滑，最高供油压力20Mpa。</w:t>
      </w:r>
    </w:p>
    <w:p w14:paraId="1E955577">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10.</w:t>
      </w:r>
      <w:r>
        <w:rPr>
          <w:rFonts w:hint="eastAsia" w:ascii="仿宋" w:hAnsi="仿宋" w:eastAsia="仿宋" w:cs="仿宋"/>
          <w:b w:val="0"/>
          <w:bCs/>
          <w:sz w:val="24"/>
          <w:szCs w:val="24"/>
        </w:rPr>
        <w:t>清洗装置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w:t>
      </w:r>
      <w:r>
        <w:rPr>
          <w:rFonts w:hint="eastAsia" w:ascii="仿宋" w:hAnsi="仿宋" w:eastAsia="仿宋" w:cs="仿宋"/>
          <w:b w:val="0"/>
          <w:bCs/>
          <w:sz w:val="24"/>
          <w:szCs w:val="24"/>
        </w:rPr>
        <w:t>自动清洗</w:t>
      </w:r>
      <w:r>
        <w:rPr>
          <w:rFonts w:hint="eastAsia" w:ascii="仿宋" w:hAnsi="仿宋" w:eastAsia="仿宋" w:cs="仿宋"/>
          <w:b w:val="0"/>
          <w:bCs/>
          <w:sz w:val="24"/>
          <w:szCs w:val="24"/>
          <w:lang w:val="en-US" w:eastAsia="zh-CN"/>
        </w:rPr>
        <w:t>和手动清洗。</w:t>
      </w:r>
      <w:r>
        <w:rPr>
          <w:rFonts w:hint="eastAsia" w:ascii="仿宋" w:hAnsi="仿宋" w:eastAsia="仿宋" w:cs="仿宋"/>
          <w:b w:val="0"/>
          <w:bCs/>
          <w:sz w:val="24"/>
          <w:szCs w:val="24"/>
        </w:rPr>
        <w:t>其中喷管、主管及手动喷枪均为不锈钢</w:t>
      </w:r>
      <w:r>
        <w:rPr>
          <w:rFonts w:hint="eastAsia" w:ascii="仿宋" w:hAnsi="仿宋" w:eastAsia="仿宋" w:cs="仿宋"/>
          <w:b w:val="0"/>
          <w:bCs/>
          <w:sz w:val="24"/>
          <w:szCs w:val="24"/>
          <w:lang w:val="en-US" w:eastAsia="zh-CN"/>
        </w:rPr>
        <w:t>材质</w:t>
      </w:r>
      <w:r>
        <w:rPr>
          <w:rFonts w:hint="eastAsia" w:ascii="仿宋" w:hAnsi="仿宋" w:eastAsia="仿宋" w:cs="仿宋"/>
          <w:b w:val="0"/>
          <w:bCs/>
          <w:sz w:val="24"/>
          <w:szCs w:val="24"/>
        </w:rPr>
        <w:t>。</w:t>
      </w:r>
    </w:p>
    <w:p w14:paraId="5C32E114">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11.</w:t>
      </w:r>
      <w:r>
        <w:rPr>
          <w:rFonts w:hint="eastAsia" w:ascii="仿宋" w:hAnsi="仿宋" w:eastAsia="仿宋" w:cs="仿宋"/>
          <w:b w:val="0"/>
          <w:bCs/>
          <w:sz w:val="24"/>
          <w:szCs w:val="24"/>
        </w:rPr>
        <w:t>气控装置</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w:t>
      </w:r>
      <w:r>
        <w:rPr>
          <w:rFonts w:hint="eastAsia" w:ascii="仿宋" w:hAnsi="仿宋" w:eastAsia="仿宋" w:cs="仿宋"/>
          <w:b w:val="0"/>
          <w:bCs/>
          <w:sz w:val="24"/>
          <w:szCs w:val="24"/>
        </w:rPr>
        <w:t>储风包、减压阀、过滤器、电磁阀及联接管等。</w:t>
      </w:r>
    </w:p>
    <w:p w14:paraId="488A32B5">
      <w:pPr>
        <w:tabs>
          <w:tab w:val="left" w:pos="1080"/>
        </w:tabs>
        <w:spacing w:line="360" w:lineRule="auto"/>
        <w:ind w:firstLine="480" w:firstLineChars="200"/>
        <w:rPr>
          <w:rFonts w:hint="eastAsia" w:ascii="仿宋" w:hAnsi="仿宋" w:eastAsia="仿宋" w:cs="仿宋"/>
          <w:sz w:val="24"/>
          <w:szCs w:val="24"/>
        </w:rPr>
      </w:pPr>
      <w:r>
        <w:rPr>
          <w:rFonts w:hint="eastAsia" w:ascii="仿宋" w:hAnsi="仿宋" w:eastAsia="仿宋" w:cs="仿宋"/>
          <w:b w:val="0"/>
          <w:bCs/>
          <w:sz w:val="24"/>
          <w:szCs w:val="24"/>
          <w:lang w:eastAsia="zh-CN"/>
        </w:rPr>
        <w:t>12.</w:t>
      </w:r>
      <w:r>
        <w:rPr>
          <w:rFonts w:hint="eastAsia" w:ascii="仿宋" w:hAnsi="仿宋" w:eastAsia="仿宋" w:cs="仿宋"/>
          <w:b w:val="0"/>
          <w:bCs/>
          <w:sz w:val="24"/>
          <w:szCs w:val="24"/>
        </w:rPr>
        <w:t>电气控制部分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含</w:t>
      </w:r>
      <w:r>
        <w:rPr>
          <w:rFonts w:hint="eastAsia" w:ascii="仿宋" w:hAnsi="仿宋" w:eastAsia="仿宋" w:cs="仿宋"/>
          <w:b w:val="0"/>
          <w:bCs/>
          <w:color w:val="auto"/>
          <w:sz w:val="24"/>
          <w:szCs w:val="24"/>
        </w:rPr>
        <w:t>工控机、动力柜、控制柜和就地控制箱。</w:t>
      </w:r>
      <w:r>
        <w:rPr>
          <w:rFonts w:hint="eastAsia" w:ascii="仿宋" w:hAnsi="仿宋" w:eastAsia="仿宋" w:cs="仿宋"/>
          <w:sz w:val="24"/>
          <w:szCs w:val="24"/>
        </w:rPr>
        <w:t>电气控制范围：控制加压过滤机主机</w:t>
      </w:r>
      <w:r>
        <w:rPr>
          <w:rFonts w:hint="eastAsia" w:ascii="仿宋" w:hAnsi="仿宋" w:eastAsia="仿宋" w:cs="仿宋"/>
          <w:sz w:val="24"/>
          <w:szCs w:val="24"/>
          <w:lang w:eastAsia="zh-CN"/>
        </w:rPr>
        <w:t>、</w:t>
      </w:r>
      <w:r>
        <w:rPr>
          <w:rFonts w:hint="eastAsia" w:ascii="仿宋" w:hAnsi="仿宋" w:eastAsia="仿宋" w:cs="仿宋"/>
          <w:sz w:val="24"/>
          <w:szCs w:val="24"/>
        </w:rPr>
        <w:t>入料泵的启动和停止（当就地控制箱转换开关打到自动侧时），高压风机的启动与停止，给料机的启动与停止（</w:t>
      </w:r>
      <w:r>
        <w:rPr>
          <w:rFonts w:hint="eastAsia" w:ascii="仿宋" w:hAnsi="仿宋" w:eastAsia="仿宋" w:cs="仿宋"/>
          <w:sz w:val="24"/>
          <w:szCs w:val="24"/>
          <w:lang w:eastAsia="zh-CN"/>
        </w:rPr>
        <w:t>当</w:t>
      </w:r>
      <w:r>
        <w:rPr>
          <w:rFonts w:hint="eastAsia" w:ascii="仿宋" w:hAnsi="仿宋" w:eastAsia="仿宋" w:cs="仿宋"/>
          <w:sz w:val="24"/>
          <w:szCs w:val="24"/>
        </w:rPr>
        <w:t>控制箱转换开关打到自动侧时），低压风机用信号联系，不</w:t>
      </w:r>
      <w:r>
        <w:rPr>
          <w:rFonts w:hint="eastAsia" w:ascii="仿宋" w:hAnsi="仿宋" w:eastAsia="仿宋" w:cs="仿宋"/>
          <w:sz w:val="24"/>
          <w:szCs w:val="24"/>
          <w:lang w:eastAsia="zh-CN"/>
        </w:rPr>
        <w:t>参与</w:t>
      </w:r>
      <w:r>
        <w:rPr>
          <w:rFonts w:hint="eastAsia" w:ascii="仿宋" w:hAnsi="仿宋" w:eastAsia="仿宋" w:cs="仿宋"/>
          <w:sz w:val="24"/>
          <w:szCs w:val="24"/>
        </w:rPr>
        <w:t>自动控制，但在系统中具有状态显示及闪烁报警。</w:t>
      </w:r>
    </w:p>
    <w:p w14:paraId="2F613D7A">
      <w:pPr>
        <w:spacing w:line="360" w:lineRule="auto"/>
        <w:ind w:firstLine="480" w:firstLineChars="200"/>
        <w:rPr>
          <w:rFonts w:hint="eastAsia"/>
          <w:b w:val="0"/>
          <w:bCs w:val="0"/>
          <w:lang w:val="en-US" w:eastAsia="zh-CN"/>
        </w:rPr>
      </w:pPr>
      <w:r>
        <w:rPr>
          <w:rFonts w:hint="eastAsia" w:ascii="仿宋" w:hAnsi="仿宋" w:eastAsia="仿宋" w:cs="仿宋"/>
          <w:b w:val="0"/>
          <w:bCs w:val="0"/>
          <w:sz w:val="24"/>
          <w:szCs w:val="24"/>
          <w:lang w:val="en-US" w:eastAsia="zh-CN"/>
        </w:rPr>
        <w:t>13.</w:t>
      </w:r>
      <w:r>
        <w:rPr>
          <w:rFonts w:hint="eastAsia" w:ascii="仿宋" w:hAnsi="仿宋" w:eastAsia="仿宋" w:cs="仿宋"/>
          <w:b w:val="0"/>
          <w:bCs w:val="0"/>
          <w:sz w:val="24"/>
          <w:szCs w:val="24"/>
        </w:rPr>
        <w:t>仓内监控：加压仓内监控系统</w:t>
      </w:r>
      <w:r>
        <w:rPr>
          <w:rFonts w:hint="eastAsia" w:ascii="仿宋" w:hAnsi="仿宋" w:eastAsia="仿宋" w:cs="仿宋"/>
          <w:b w:val="0"/>
          <w:bCs w:val="0"/>
          <w:sz w:val="24"/>
          <w:szCs w:val="24"/>
          <w:lang w:val="en-US" w:eastAsia="zh-CN"/>
        </w:rPr>
        <w:t>每台配3</w:t>
      </w:r>
      <w:r>
        <w:rPr>
          <w:rFonts w:hint="eastAsia" w:ascii="仿宋" w:hAnsi="仿宋" w:eastAsia="仿宋" w:cs="仿宋"/>
          <w:b w:val="0"/>
          <w:bCs w:val="0"/>
          <w:sz w:val="24"/>
          <w:szCs w:val="24"/>
        </w:rPr>
        <w:t>个数字监视探头，</w:t>
      </w:r>
      <w:r>
        <w:rPr>
          <w:rFonts w:hint="eastAsia" w:ascii="仿宋" w:hAnsi="仿宋" w:eastAsia="仿宋" w:cs="仿宋"/>
          <w:b w:val="0"/>
          <w:bCs w:val="0"/>
          <w:sz w:val="24"/>
          <w:szCs w:val="24"/>
          <w:lang w:val="en-US" w:eastAsia="zh-CN"/>
        </w:rPr>
        <w:t>共用</w:t>
      </w:r>
      <w:r>
        <w:rPr>
          <w:rFonts w:hint="eastAsia" w:ascii="仿宋" w:hAnsi="仿宋" w:eastAsia="仿宋" w:cs="仿宋"/>
          <w:b w:val="0"/>
          <w:bCs w:val="0"/>
          <w:sz w:val="24"/>
          <w:szCs w:val="24"/>
        </w:rPr>
        <w:t>1台</w:t>
      </w:r>
      <w:r>
        <w:rPr>
          <w:rFonts w:hint="eastAsia" w:ascii="仿宋" w:hAnsi="仿宋" w:eastAsia="仿宋" w:cs="仿宋"/>
          <w:b w:val="0"/>
          <w:bCs w:val="0"/>
          <w:sz w:val="24"/>
          <w:szCs w:val="24"/>
          <w:lang w:val="en-US" w:eastAsia="zh-CN"/>
        </w:rPr>
        <w:t>硬盘录像机</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台22寸液晶显示器。</w:t>
      </w:r>
    </w:p>
    <w:p w14:paraId="2269255A">
      <w:pPr>
        <w:spacing w:line="360" w:lineRule="auto"/>
        <w:ind w:firstLine="480" w:firstLineChars="200"/>
        <w:rPr>
          <w:rFonts w:hint="eastAsia" w:ascii="仿宋" w:hAnsi="仿宋" w:eastAsia="仿宋" w:cs="仿宋"/>
          <w:b w:val="0"/>
          <w:bCs w:val="0"/>
          <w:sz w:val="24"/>
          <w:szCs w:val="24"/>
          <w:lang w:eastAsia="zh-CN"/>
        </w:rPr>
      </w:pPr>
      <w:r>
        <w:rPr>
          <w:rFonts w:hint="eastAsia" w:ascii="仿宋" w:hAnsi="仿宋" w:eastAsia="仿宋" w:cs="仿宋"/>
          <w:sz w:val="24"/>
          <w:szCs w:val="24"/>
          <w:lang w:val="en-US" w:eastAsia="zh-CN"/>
        </w:rPr>
        <w:t>14.</w:t>
      </w:r>
      <w:r>
        <w:rPr>
          <w:rFonts w:hint="eastAsia" w:ascii="仿宋" w:hAnsi="仿宋" w:eastAsia="仿宋" w:cs="仿宋"/>
          <w:sz w:val="24"/>
          <w:szCs w:val="24"/>
        </w:rPr>
        <w:t>动力柜：</w:t>
      </w:r>
      <w:r>
        <w:rPr>
          <w:rFonts w:hint="eastAsia" w:ascii="仿宋" w:hAnsi="仿宋" w:eastAsia="仿宋" w:cs="仿宋"/>
          <w:sz w:val="24"/>
          <w:szCs w:val="24"/>
          <w:lang w:val="en-US" w:eastAsia="zh-CN"/>
        </w:rPr>
        <w:t>含</w:t>
      </w:r>
      <w:r>
        <w:rPr>
          <w:rFonts w:hint="eastAsia" w:ascii="仿宋" w:hAnsi="仿宋" w:eastAsia="仿宋" w:cs="仿宋"/>
          <w:sz w:val="24"/>
          <w:szCs w:val="24"/>
        </w:rPr>
        <w:t>加压仓内各电机、液压站电机的控制接触器、过流保护等；主轴电</w:t>
      </w:r>
      <w:r>
        <w:rPr>
          <w:rFonts w:hint="eastAsia" w:ascii="仿宋" w:hAnsi="仿宋" w:eastAsia="仿宋" w:cs="仿宋"/>
          <w:b w:val="0"/>
          <w:bCs w:val="0"/>
          <w:sz w:val="24"/>
          <w:szCs w:val="24"/>
        </w:rPr>
        <w:t>机及变频器</w:t>
      </w:r>
      <w:r>
        <w:rPr>
          <w:rFonts w:hint="eastAsia" w:ascii="仿宋" w:hAnsi="仿宋" w:eastAsia="仿宋" w:cs="仿宋"/>
          <w:b w:val="0"/>
          <w:bCs w:val="0"/>
          <w:sz w:val="24"/>
          <w:szCs w:val="24"/>
          <w:lang w:val="en-US" w:eastAsia="zh-CN"/>
        </w:rPr>
        <w:t>等。</w:t>
      </w:r>
    </w:p>
    <w:p w14:paraId="740DE560">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b w:val="0"/>
          <w:bCs w:val="0"/>
          <w:color w:val="auto"/>
          <w:sz w:val="24"/>
          <w:szCs w:val="24"/>
          <w:lang w:val="en-US" w:eastAsia="zh-CN"/>
        </w:rPr>
        <w:t>15.</w:t>
      </w:r>
      <w:r>
        <w:rPr>
          <w:rFonts w:hint="eastAsia" w:ascii="仿宋" w:hAnsi="仿宋" w:eastAsia="仿宋" w:cs="仿宋"/>
          <w:b w:val="0"/>
          <w:bCs w:val="0"/>
          <w:color w:val="auto"/>
          <w:sz w:val="24"/>
          <w:szCs w:val="24"/>
        </w:rPr>
        <w:t>控制柜：</w:t>
      </w:r>
      <w:r>
        <w:rPr>
          <w:rFonts w:hint="eastAsia" w:ascii="仿宋" w:hAnsi="仿宋" w:eastAsia="仿宋" w:cs="仿宋"/>
          <w:b w:val="0"/>
          <w:bCs/>
          <w:sz w:val="24"/>
          <w:szCs w:val="24"/>
          <w:lang w:val="en-US" w:eastAsia="zh-CN"/>
        </w:rPr>
        <w:t>含</w:t>
      </w:r>
      <w:r>
        <w:rPr>
          <w:rFonts w:hint="eastAsia" w:ascii="仿宋" w:hAnsi="仿宋" w:eastAsia="仿宋" w:cs="仿宋"/>
          <w:b w:val="0"/>
          <w:bCs w:val="0"/>
          <w:color w:val="auto"/>
          <w:sz w:val="24"/>
          <w:szCs w:val="24"/>
        </w:rPr>
        <w:t>直流电源，PLC、控</w:t>
      </w:r>
      <w:r>
        <w:rPr>
          <w:rFonts w:hint="eastAsia" w:ascii="仿宋" w:hAnsi="仿宋" w:eastAsia="仿宋" w:cs="仿宋"/>
          <w:b w:val="0"/>
          <w:bCs/>
          <w:color w:val="auto"/>
          <w:sz w:val="24"/>
          <w:szCs w:val="24"/>
        </w:rPr>
        <w:t>制接触器等</w:t>
      </w:r>
      <w:r>
        <w:rPr>
          <w:rFonts w:hint="eastAsia" w:ascii="仿宋" w:hAnsi="仿宋" w:eastAsia="仿宋" w:cs="仿宋"/>
          <w:sz w:val="24"/>
          <w:szCs w:val="24"/>
        </w:rPr>
        <w:t>；工业控制用计算机一套；UPS</w:t>
      </w:r>
      <w:r>
        <w:rPr>
          <w:rFonts w:hint="eastAsia" w:ascii="仿宋" w:hAnsi="仿宋" w:eastAsia="仿宋" w:cs="仿宋"/>
          <w:sz w:val="24"/>
          <w:szCs w:val="24"/>
          <w:lang w:eastAsia="zh-CN"/>
        </w:rPr>
        <w:t>；</w:t>
      </w:r>
    </w:p>
    <w:p w14:paraId="2ACD8A0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16.</w:t>
      </w:r>
      <w:r>
        <w:rPr>
          <w:rFonts w:hint="eastAsia" w:ascii="仿宋" w:hAnsi="仿宋" w:eastAsia="仿宋" w:cs="仿宋"/>
          <w:sz w:val="24"/>
          <w:szCs w:val="24"/>
        </w:rPr>
        <w:t>就地控制箱：</w:t>
      </w:r>
      <w:r>
        <w:rPr>
          <w:rFonts w:hint="eastAsia" w:ascii="仿宋" w:hAnsi="仿宋" w:eastAsia="仿宋" w:cs="仿宋"/>
          <w:b w:val="0"/>
          <w:bCs/>
          <w:sz w:val="24"/>
          <w:szCs w:val="24"/>
          <w:lang w:val="en-US" w:eastAsia="zh-CN"/>
        </w:rPr>
        <w:t>含</w:t>
      </w:r>
      <w:r>
        <w:rPr>
          <w:rFonts w:hint="eastAsia" w:ascii="仿宋" w:hAnsi="仿宋" w:eastAsia="仿宋" w:cs="仿宋"/>
          <w:sz w:val="24"/>
          <w:szCs w:val="24"/>
        </w:rPr>
        <w:t>人孔处就地控制箱</w:t>
      </w:r>
      <w:r>
        <w:rPr>
          <w:rFonts w:hint="eastAsia" w:ascii="仿宋" w:hAnsi="仿宋" w:eastAsia="仿宋" w:cs="仿宋"/>
          <w:sz w:val="24"/>
          <w:szCs w:val="24"/>
          <w:lang w:eastAsia="zh-CN"/>
        </w:rPr>
        <w:t>：</w:t>
      </w:r>
      <w:r>
        <w:rPr>
          <w:rFonts w:hint="eastAsia" w:ascii="仿宋" w:hAnsi="仿宋" w:eastAsia="仿宋" w:cs="仿宋"/>
          <w:sz w:val="24"/>
          <w:szCs w:val="24"/>
        </w:rPr>
        <w:t>用于冲洗、主轴、刮板机的就地开停；排料装置处就地控制箱</w:t>
      </w:r>
      <w:r>
        <w:rPr>
          <w:rFonts w:hint="eastAsia" w:ascii="仿宋" w:hAnsi="仿宋" w:eastAsia="仿宋" w:cs="仿宋"/>
          <w:sz w:val="24"/>
          <w:szCs w:val="24"/>
          <w:lang w:eastAsia="zh-CN"/>
        </w:rPr>
        <w:t>：</w:t>
      </w:r>
      <w:r>
        <w:rPr>
          <w:rFonts w:hint="eastAsia" w:ascii="仿宋" w:hAnsi="仿宋" w:eastAsia="仿宋" w:cs="仿宋"/>
          <w:sz w:val="24"/>
          <w:szCs w:val="24"/>
        </w:rPr>
        <w:t>用于排料装置，液压系统调试，维修时的就地操作；</w:t>
      </w:r>
      <w:r>
        <w:rPr>
          <w:rFonts w:hint="eastAsia" w:ascii="仿宋" w:hAnsi="仿宋" w:eastAsia="仿宋" w:cs="仿宋"/>
          <w:sz w:val="24"/>
          <w:szCs w:val="24"/>
          <w:lang w:val="en-US" w:eastAsia="zh-CN"/>
        </w:rPr>
        <w:t>并配备</w:t>
      </w:r>
      <w:r>
        <w:rPr>
          <w:rFonts w:hint="eastAsia" w:ascii="仿宋" w:hAnsi="仿宋" w:eastAsia="仿宋" w:cs="仿宋"/>
          <w:sz w:val="24"/>
          <w:szCs w:val="24"/>
        </w:rPr>
        <w:t>阀门处</w:t>
      </w:r>
      <w:r>
        <w:rPr>
          <w:rFonts w:hint="eastAsia" w:ascii="仿宋" w:hAnsi="仿宋" w:eastAsia="仿宋" w:cs="仿宋"/>
          <w:sz w:val="24"/>
          <w:szCs w:val="24"/>
          <w:lang w:val="en-US" w:eastAsia="zh-CN"/>
        </w:rPr>
        <w:t>就地</w:t>
      </w:r>
      <w:r>
        <w:rPr>
          <w:rFonts w:hint="eastAsia" w:ascii="仿宋" w:hAnsi="仿宋" w:eastAsia="仿宋" w:cs="仿宋"/>
          <w:sz w:val="24"/>
          <w:szCs w:val="24"/>
        </w:rPr>
        <w:t>控制箱。</w:t>
      </w:r>
    </w:p>
    <w:p w14:paraId="63027168">
      <w:pPr>
        <w:spacing w:line="360" w:lineRule="auto"/>
        <w:ind w:firstLine="460" w:firstLineChars="192"/>
        <w:rPr>
          <w:rFonts w:hint="eastAsia" w:ascii="仿宋" w:hAnsi="仿宋" w:eastAsia="仿宋" w:cs="仿宋"/>
          <w:sz w:val="24"/>
          <w:szCs w:val="24"/>
          <w:lang w:eastAsia="zh-CN"/>
        </w:rPr>
      </w:pPr>
      <w:r>
        <w:rPr>
          <w:rFonts w:hint="eastAsia" w:ascii="仿宋" w:hAnsi="仿宋" w:eastAsia="仿宋" w:cs="仿宋"/>
          <w:sz w:val="24"/>
          <w:szCs w:val="24"/>
          <w:lang w:val="en-US" w:eastAsia="zh-CN"/>
        </w:rPr>
        <w:t>17.</w:t>
      </w:r>
      <w:r>
        <w:rPr>
          <w:rFonts w:hint="eastAsia" w:ascii="仿宋" w:hAnsi="仿宋" w:eastAsia="仿宋" w:cs="仿宋"/>
          <w:sz w:val="24"/>
          <w:szCs w:val="24"/>
        </w:rPr>
        <w:t>传感器件：闸板位传感器4件</w:t>
      </w:r>
      <w:r>
        <w:rPr>
          <w:rFonts w:hint="eastAsia" w:ascii="仿宋" w:hAnsi="仿宋" w:eastAsia="仿宋" w:cs="仿宋"/>
          <w:sz w:val="24"/>
          <w:szCs w:val="24"/>
          <w:lang w:eastAsia="zh-CN"/>
        </w:rPr>
        <w:t>；</w:t>
      </w:r>
      <w:r>
        <w:rPr>
          <w:rFonts w:hint="eastAsia" w:ascii="仿宋" w:hAnsi="仿宋" w:eastAsia="仿宋" w:cs="仿宋"/>
          <w:sz w:val="24"/>
          <w:szCs w:val="24"/>
        </w:rPr>
        <w:t>断链传感器1件</w:t>
      </w:r>
      <w:r>
        <w:rPr>
          <w:rFonts w:hint="eastAsia" w:ascii="仿宋" w:hAnsi="仿宋" w:eastAsia="仿宋" w:cs="仿宋"/>
          <w:sz w:val="24"/>
          <w:szCs w:val="24"/>
          <w:lang w:eastAsia="zh-CN"/>
        </w:rPr>
        <w:t>；</w:t>
      </w:r>
      <w:r>
        <w:rPr>
          <w:rFonts w:hint="eastAsia" w:ascii="仿宋" w:hAnsi="仿宋" w:eastAsia="仿宋" w:cs="仿宋"/>
          <w:sz w:val="24"/>
          <w:szCs w:val="24"/>
        </w:rPr>
        <w:t>槽体液位传感器</w:t>
      </w:r>
      <w:r>
        <w:rPr>
          <w:rFonts w:hint="eastAsia" w:ascii="仿宋" w:hAnsi="仿宋" w:eastAsia="仿宋" w:cs="仿宋"/>
          <w:bCs/>
          <w:sz w:val="24"/>
          <w:szCs w:val="24"/>
        </w:rPr>
        <w:t>（分离式即电子插件在仓外）</w:t>
      </w:r>
      <w:r>
        <w:rPr>
          <w:rFonts w:hint="eastAsia" w:ascii="仿宋" w:hAnsi="仿宋" w:eastAsia="仿宋" w:cs="仿宋"/>
          <w:sz w:val="24"/>
          <w:szCs w:val="24"/>
        </w:rPr>
        <w:t>1件</w:t>
      </w:r>
      <w:r>
        <w:rPr>
          <w:rFonts w:hint="eastAsia" w:ascii="仿宋" w:hAnsi="仿宋" w:eastAsia="仿宋" w:cs="仿宋"/>
          <w:sz w:val="24"/>
          <w:szCs w:val="24"/>
          <w:lang w:eastAsia="zh-CN"/>
        </w:rPr>
        <w:t>；</w:t>
      </w:r>
      <w:r>
        <w:rPr>
          <w:rFonts w:hint="eastAsia" w:ascii="仿宋" w:hAnsi="仿宋" w:eastAsia="仿宋" w:cs="仿宋"/>
          <w:sz w:val="24"/>
          <w:szCs w:val="24"/>
        </w:rPr>
        <w:t>排料装置料位</w:t>
      </w:r>
      <w:r>
        <w:rPr>
          <w:rFonts w:hint="eastAsia" w:ascii="仿宋" w:hAnsi="仿宋" w:eastAsia="仿宋" w:cs="仿宋"/>
          <w:sz w:val="24"/>
          <w:szCs w:val="24"/>
          <w:lang w:eastAsia="zh-CN"/>
        </w:rPr>
        <w:t>传感器</w:t>
      </w:r>
      <w:r>
        <w:rPr>
          <w:rFonts w:hint="eastAsia" w:ascii="仿宋" w:hAnsi="仿宋" w:eastAsia="仿宋" w:cs="仿宋"/>
          <w:sz w:val="24"/>
          <w:szCs w:val="24"/>
        </w:rPr>
        <w:t>1件</w:t>
      </w:r>
      <w:r>
        <w:rPr>
          <w:rFonts w:hint="eastAsia" w:ascii="仿宋" w:hAnsi="仿宋" w:eastAsia="仿宋" w:cs="仿宋"/>
          <w:sz w:val="24"/>
          <w:szCs w:val="24"/>
          <w:lang w:eastAsia="zh-CN"/>
        </w:rPr>
        <w:t>；</w:t>
      </w:r>
      <w:r>
        <w:rPr>
          <w:rFonts w:hint="eastAsia" w:ascii="仿宋" w:hAnsi="仿宋" w:eastAsia="仿宋" w:cs="仿宋"/>
          <w:sz w:val="24"/>
          <w:szCs w:val="24"/>
        </w:rPr>
        <w:t>反吹定位传感器2件</w:t>
      </w:r>
      <w:r>
        <w:rPr>
          <w:rFonts w:hint="eastAsia" w:ascii="仿宋" w:hAnsi="仿宋" w:eastAsia="仿宋" w:cs="仿宋"/>
          <w:sz w:val="24"/>
          <w:szCs w:val="24"/>
          <w:lang w:eastAsia="zh-CN"/>
        </w:rPr>
        <w:t>；</w:t>
      </w:r>
      <w:r>
        <w:rPr>
          <w:rFonts w:hint="eastAsia" w:ascii="仿宋" w:hAnsi="仿宋" w:eastAsia="仿宋" w:cs="仿宋"/>
          <w:sz w:val="24"/>
          <w:szCs w:val="24"/>
        </w:rPr>
        <w:t>压力变送器8件</w:t>
      </w:r>
      <w:r>
        <w:rPr>
          <w:rFonts w:hint="eastAsia" w:ascii="仿宋" w:hAnsi="仿宋" w:eastAsia="仿宋" w:cs="仿宋"/>
          <w:sz w:val="24"/>
          <w:szCs w:val="24"/>
          <w:lang w:eastAsia="zh-CN"/>
        </w:rPr>
        <w:t>；</w:t>
      </w:r>
      <w:r>
        <w:rPr>
          <w:rFonts w:hint="eastAsia" w:ascii="仿宋" w:hAnsi="仿宋" w:eastAsia="仿宋" w:cs="仿宋"/>
          <w:sz w:val="24"/>
          <w:szCs w:val="24"/>
        </w:rPr>
        <w:t>浮球液位计1件</w:t>
      </w:r>
      <w:r>
        <w:rPr>
          <w:rFonts w:hint="eastAsia" w:ascii="仿宋" w:hAnsi="仿宋" w:eastAsia="仿宋" w:cs="仿宋"/>
          <w:sz w:val="24"/>
          <w:szCs w:val="24"/>
          <w:lang w:eastAsia="zh-CN"/>
        </w:rPr>
        <w:t>。</w:t>
      </w:r>
    </w:p>
    <w:p w14:paraId="56419A91">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18.设备所有电机为高能效电机，防护等级IP55，绝缘等级F级，电压380V、50Hz。控制系统软件无偿对甲方开放，由供应商接入现有远程监视和控制系统。</w:t>
      </w:r>
    </w:p>
    <w:p w14:paraId="45BF01B1">
      <w:pPr>
        <w:pStyle w:val="3"/>
        <w:rPr>
          <w:rFonts w:hint="default"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sz w:val="24"/>
          <w:szCs w:val="24"/>
          <w:highlight w:val="none"/>
          <w:lang w:val="en-US" w:eastAsia="zh-CN"/>
        </w:rPr>
        <w:t>19.</w:t>
      </w:r>
      <w:r>
        <w:rPr>
          <w:rFonts w:hint="eastAsia" w:ascii="仿宋" w:hAnsi="仿宋" w:eastAsia="仿宋" w:cs="仿宋"/>
          <w:b w:val="0"/>
          <w:bCs w:val="0"/>
          <w:kern w:val="2"/>
          <w:sz w:val="24"/>
          <w:szCs w:val="24"/>
          <w:highlight w:val="none"/>
          <w:lang w:val="en-US" w:eastAsia="zh-CN" w:bidi="ar-SA"/>
        </w:rPr>
        <w:t>在入料管路上配置在线浓度计，实时监测储浆槽入料浓度值，将此浓度值反馈给智能算法求解器，智能调节加仓力设定值和下滤液阀开度值。</w:t>
      </w:r>
    </w:p>
    <w:p w14:paraId="4D4A6C84">
      <w:pPr>
        <w:spacing w:line="360" w:lineRule="auto"/>
        <w:ind w:firstLine="480" w:firstLineChars="200"/>
        <w:rPr>
          <w:rFonts w:hint="default" w:ascii="仿宋" w:hAnsi="仿宋" w:eastAsia="仿宋" w:cs="仿宋"/>
          <w:b/>
          <w:bCs/>
          <w:color w:val="auto"/>
          <w:sz w:val="24"/>
          <w:szCs w:val="24"/>
          <w:lang w:val="en-US" w:eastAsia="zh-CN"/>
        </w:rPr>
      </w:pPr>
      <w:r>
        <w:rPr>
          <w:rFonts w:hint="eastAsia" w:ascii="仿宋" w:hAnsi="仿宋" w:eastAsia="仿宋" w:cs="仿宋"/>
          <w:b w:val="0"/>
          <w:bCs/>
          <w:color w:val="auto"/>
          <w:sz w:val="24"/>
          <w:szCs w:val="24"/>
          <w:highlight w:val="none"/>
          <w:lang w:val="en-US" w:eastAsia="zh-CN"/>
        </w:rPr>
        <w:t>20.</w:t>
      </w:r>
      <w:r>
        <w:rPr>
          <w:rFonts w:hint="eastAsia" w:ascii="仿宋" w:hAnsi="仿宋" w:eastAsia="仿宋" w:cs="仿宋"/>
          <w:b w:val="0"/>
          <w:bCs/>
          <w:color w:val="auto"/>
          <w:sz w:val="24"/>
          <w:szCs w:val="24"/>
          <w:highlight w:val="none"/>
          <w:vertAlign w:val="baseline"/>
          <w:lang w:val="en-US" w:eastAsia="zh-CN"/>
        </w:rPr>
        <w:t>设备配套所有系统阀门。</w:t>
      </w:r>
    </w:p>
    <w:p w14:paraId="6737BB04">
      <w:pPr>
        <w:pStyle w:val="11"/>
        <w:spacing w:line="240" w:lineRule="auto"/>
        <w:ind w:firstLine="482" w:firstLineChars="200"/>
        <w:jc w:val="both"/>
        <w:rPr>
          <w:rFonts w:hint="default" w:ascii="仿宋" w:hAnsi="仿宋" w:eastAsia="仿宋" w:cs="仿宋"/>
          <w:b w:val="0"/>
          <w:bCs/>
          <w:color w:val="000000"/>
          <w:sz w:val="24"/>
          <w:szCs w:val="24"/>
          <w:highlight w:val="none"/>
          <w:vertAlign w:val="baseline"/>
          <w:lang w:val="en-US" w:eastAsia="zh-CN"/>
        </w:rPr>
      </w:pPr>
      <w:r>
        <w:rPr>
          <w:rFonts w:hint="eastAsia" w:ascii="仿宋" w:hAnsi="仿宋" w:eastAsia="仿宋" w:cs="仿宋"/>
          <w:b/>
          <w:bCs/>
          <w:color w:val="auto"/>
          <w:sz w:val="24"/>
          <w:szCs w:val="24"/>
          <w:lang w:val="en-US" w:eastAsia="zh-CN"/>
        </w:rPr>
        <w:t>四、单台设备具体配置表</w:t>
      </w:r>
    </w:p>
    <w:tbl>
      <w:tblPr>
        <w:tblStyle w:val="8"/>
        <w:tblpPr w:leftFromText="180" w:rightFromText="180" w:vertAnchor="text" w:horzAnchor="page" w:tblpX="1912" w:tblpY="3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2388"/>
        <w:gridCol w:w="1025"/>
        <w:gridCol w:w="1106"/>
        <w:gridCol w:w="2869"/>
      </w:tblGrid>
      <w:tr w14:paraId="38768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521B9AA">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序号</w:t>
            </w:r>
          </w:p>
        </w:tc>
        <w:tc>
          <w:tcPr>
            <w:tcW w:w="2388" w:type="dxa"/>
          </w:tcPr>
          <w:p w14:paraId="5ACF7CE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名称</w:t>
            </w:r>
          </w:p>
        </w:tc>
        <w:tc>
          <w:tcPr>
            <w:tcW w:w="1025" w:type="dxa"/>
          </w:tcPr>
          <w:p w14:paraId="58929CC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数量</w:t>
            </w:r>
          </w:p>
        </w:tc>
        <w:tc>
          <w:tcPr>
            <w:tcW w:w="1106" w:type="dxa"/>
          </w:tcPr>
          <w:p w14:paraId="6EBD6AB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单位</w:t>
            </w:r>
          </w:p>
        </w:tc>
        <w:tc>
          <w:tcPr>
            <w:tcW w:w="2869" w:type="dxa"/>
          </w:tcPr>
          <w:p w14:paraId="3221023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备注</w:t>
            </w:r>
          </w:p>
        </w:tc>
      </w:tr>
      <w:tr w14:paraId="1E73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B17126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2388" w:type="dxa"/>
          </w:tcPr>
          <w:p w14:paraId="7BC5D33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加压仓体</w:t>
            </w:r>
          </w:p>
        </w:tc>
        <w:tc>
          <w:tcPr>
            <w:tcW w:w="1025" w:type="dxa"/>
          </w:tcPr>
          <w:p w14:paraId="0D35B11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tcPr>
          <w:p w14:paraId="27BB0CA2">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台</w:t>
            </w:r>
          </w:p>
        </w:tc>
        <w:tc>
          <w:tcPr>
            <w:tcW w:w="2869" w:type="dxa"/>
          </w:tcPr>
          <w:p w14:paraId="7BE68B75">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0B63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4E03FC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2</w:t>
            </w:r>
          </w:p>
        </w:tc>
        <w:tc>
          <w:tcPr>
            <w:tcW w:w="2388" w:type="dxa"/>
            <w:vAlign w:val="top"/>
          </w:tcPr>
          <w:p w14:paraId="184938FF">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sz w:val="24"/>
                <w:szCs w:val="24"/>
                <w:highlight w:val="none"/>
              </w:rPr>
              <w:t>盘式过滤机</w:t>
            </w:r>
          </w:p>
        </w:tc>
        <w:tc>
          <w:tcPr>
            <w:tcW w:w="1025" w:type="dxa"/>
            <w:vAlign w:val="top"/>
          </w:tcPr>
          <w:p w14:paraId="762A0E0E">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vAlign w:val="top"/>
          </w:tcPr>
          <w:p w14:paraId="74354D4B">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10B1406C">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56C0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7BEAE25B">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3</w:t>
            </w:r>
          </w:p>
        </w:tc>
        <w:tc>
          <w:tcPr>
            <w:tcW w:w="2388" w:type="dxa"/>
            <w:shd w:val="clear" w:color="auto" w:fill="auto"/>
            <w:vAlign w:val="top"/>
          </w:tcPr>
          <w:p w14:paraId="605E2E94">
            <w:pPr>
              <w:numPr>
                <w:ilvl w:val="0"/>
                <w:numId w:val="0"/>
              </w:numPr>
              <w:spacing w:line="240" w:lineRule="auto"/>
              <w:ind w:left="0" w:leftChars="0" w:firstLine="0" w:firstLineChars="0"/>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sz w:val="24"/>
                <w:szCs w:val="24"/>
                <w:highlight w:val="none"/>
              </w:rPr>
              <w:t>刮板运输机</w:t>
            </w:r>
          </w:p>
        </w:tc>
        <w:tc>
          <w:tcPr>
            <w:tcW w:w="1025" w:type="dxa"/>
            <w:shd w:val="clear" w:color="auto" w:fill="auto"/>
            <w:vAlign w:val="top"/>
          </w:tcPr>
          <w:p w14:paraId="3F2DC00C">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7A4856DF">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45270A2F">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04A48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3ACCC9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4</w:t>
            </w:r>
          </w:p>
        </w:tc>
        <w:tc>
          <w:tcPr>
            <w:tcW w:w="2388" w:type="dxa"/>
            <w:shd w:val="clear" w:color="auto" w:fill="auto"/>
            <w:vAlign w:val="top"/>
          </w:tcPr>
          <w:p w14:paraId="0EFD482B">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反吹装置</w:t>
            </w:r>
          </w:p>
        </w:tc>
        <w:tc>
          <w:tcPr>
            <w:tcW w:w="1025" w:type="dxa"/>
            <w:shd w:val="clear" w:color="auto" w:fill="auto"/>
            <w:vAlign w:val="top"/>
          </w:tcPr>
          <w:p w14:paraId="4FBB41F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02E310FE">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7DD26F96">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3951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9EFA0B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5</w:t>
            </w:r>
          </w:p>
        </w:tc>
        <w:tc>
          <w:tcPr>
            <w:tcW w:w="2388" w:type="dxa"/>
            <w:shd w:val="clear" w:color="auto" w:fill="auto"/>
            <w:vAlign w:val="top"/>
          </w:tcPr>
          <w:p w14:paraId="75486183">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排料装置</w:t>
            </w:r>
          </w:p>
        </w:tc>
        <w:tc>
          <w:tcPr>
            <w:tcW w:w="1025" w:type="dxa"/>
            <w:shd w:val="clear" w:color="auto" w:fill="auto"/>
            <w:vAlign w:val="top"/>
          </w:tcPr>
          <w:p w14:paraId="7103C58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5AEAE5FD">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338B3C73">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49FC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BCB35A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6</w:t>
            </w:r>
          </w:p>
        </w:tc>
        <w:tc>
          <w:tcPr>
            <w:tcW w:w="2388" w:type="dxa"/>
            <w:shd w:val="clear" w:color="auto" w:fill="auto"/>
            <w:vAlign w:val="top"/>
          </w:tcPr>
          <w:p w14:paraId="24473077">
            <w:pPr>
              <w:spacing w:line="240" w:lineRule="auto"/>
              <w:jc w:val="center"/>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液压</w:t>
            </w:r>
            <w:r>
              <w:rPr>
                <w:rFonts w:hint="eastAsia" w:ascii="仿宋" w:hAnsi="仿宋" w:eastAsia="仿宋" w:cs="仿宋"/>
                <w:b w:val="0"/>
                <w:bCs/>
                <w:sz w:val="24"/>
                <w:szCs w:val="24"/>
                <w:highlight w:val="none"/>
                <w:lang w:val="en-US" w:eastAsia="zh-CN"/>
              </w:rPr>
              <w:t>站系统</w:t>
            </w:r>
          </w:p>
        </w:tc>
        <w:tc>
          <w:tcPr>
            <w:tcW w:w="1025" w:type="dxa"/>
            <w:shd w:val="clear" w:color="auto" w:fill="auto"/>
            <w:vAlign w:val="top"/>
          </w:tcPr>
          <w:p w14:paraId="4846BEE5">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2BA9E2C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09639BB6">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2774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2294FB1">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7</w:t>
            </w:r>
          </w:p>
        </w:tc>
        <w:tc>
          <w:tcPr>
            <w:tcW w:w="2388" w:type="dxa"/>
            <w:shd w:val="clear" w:color="auto" w:fill="auto"/>
            <w:vAlign w:val="top"/>
          </w:tcPr>
          <w:p w14:paraId="4D5A693F">
            <w:pPr>
              <w:spacing w:line="240" w:lineRule="auto"/>
              <w:jc w:val="cente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汽水分离器</w:t>
            </w:r>
          </w:p>
        </w:tc>
        <w:tc>
          <w:tcPr>
            <w:tcW w:w="1025" w:type="dxa"/>
            <w:shd w:val="clear" w:color="auto" w:fill="auto"/>
            <w:vAlign w:val="top"/>
          </w:tcPr>
          <w:p w14:paraId="6A3D995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2F6D498A">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01A84685">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72B5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11CE1F9">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8</w:t>
            </w:r>
          </w:p>
        </w:tc>
        <w:tc>
          <w:tcPr>
            <w:tcW w:w="2388" w:type="dxa"/>
            <w:shd w:val="clear" w:color="auto" w:fill="auto"/>
            <w:vAlign w:val="top"/>
          </w:tcPr>
          <w:p w14:paraId="268AAE68">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vertAlign w:val="baseline"/>
                <w:lang w:val="en-US" w:eastAsia="zh-CN"/>
              </w:rPr>
              <w:t>自动排水装置</w:t>
            </w:r>
          </w:p>
        </w:tc>
        <w:tc>
          <w:tcPr>
            <w:tcW w:w="1025" w:type="dxa"/>
            <w:shd w:val="clear" w:color="auto" w:fill="auto"/>
            <w:vAlign w:val="top"/>
          </w:tcPr>
          <w:p w14:paraId="06B72C39">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5EA5BD21">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53315BF4">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767F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770A1B5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9</w:t>
            </w:r>
          </w:p>
        </w:tc>
        <w:tc>
          <w:tcPr>
            <w:tcW w:w="2388" w:type="dxa"/>
            <w:shd w:val="clear" w:color="auto" w:fill="auto"/>
            <w:vAlign w:val="top"/>
          </w:tcPr>
          <w:p w14:paraId="1633A55C">
            <w:pPr>
              <w:numPr>
                <w:ilvl w:val="0"/>
                <w:numId w:val="0"/>
              </w:numPr>
              <w:spacing w:line="240" w:lineRule="auto"/>
              <w:ind w:left="0" w:leftChars="0" w:firstLine="0" w:firstLineChars="0"/>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sz w:val="24"/>
                <w:szCs w:val="24"/>
                <w:highlight w:val="none"/>
                <w:lang w:val="en-US" w:eastAsia="zh-CN"/>
              </w:rPr>
              <w:t>集中自动润滑系统</w:t>
            </w:r>
          </w:p>
        </w:tc>
        <w:tc>
          <w:tcPr>
            <w:tcW w:w="1025" w:type="dxa"/>
            <w:shd w:val="clear" w:color="auto" w:fill="auto"/>
            <w:vAlign w:val="top"/>
          </w:tcPr>
          <w:p w14:paraId="5C7AF029">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7C689A4A">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44B6039C">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2AE1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41CF7CC3">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10</w:t>
            </w:r>
          </w:p>
        </w:tc>
        <w:tc>
          <w:tcPr>
            <w:tcW w:w="2388" w:type="dxa"/>
            <w:shd w:val="clear" w:color="auto" w:fill="auto"/>
            <w:vAlign w:val="top"/>
          </w:tcPr>
          <w:p w14:paraId="62B13E8B">
            <w:pPr>
              <w:numPr>
                <w:ilvl w:val="0"/>
                <w:numId w:val="0"/>
              </w:numPr>
              <w:spacing w:line="240" w:lineRule="auto"/>
              <w:ind w:left="0" w:leftChars="0" w:firstLine="0" w:firstLineChars="0"/>
              <w:jc w:val="center"/>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清洗系统</w:t>
            </w:r>
          </w:p>
        </w:tc>
        <w:tc>
          <w:tcPr>
            <w:tcW w:w="1025" w:type="dxa"/>
            <w:shd w:val="clear" w:color="auto" w:fill="auto"/>
            <w:vAlign w:val="top"/>
          </w:tcPr>
          <w:p w14:paraId="7A5E2F87">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347A2D74">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78D23635">
            <w:pPr>
              <w:spacing w:line="240" w:lineRule="auto"/>
              <w:jc w:val="center"/>
              <w:rPr>
                <w:rFonts w:hint="default" w:ascii="仿宋" w:hAnsi="仿宋" w:eastAsia="仿宋" w:cs="仿宋"/>
                <w:b w:val="0"/>
                <w:bCs/>
                <w:color w:val="000000"/>
                <w:sz w:val="24"/>
                <w:szCs w:val="24"/>
                <w:highlight w:val="none"/>
                <w:vertAlign w:val="baseline"/>
                <w:lang w:val="en-US" w:eastAsia="zh-CN"/>
              </w:rPr>
            </w:pPr>
          </w:p>
        </w:tc>
      </w:tr>
      <w:tr w14:paraId="29F31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4075949">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11</w:t>
            </w:r>
          </w:p>
        </w:tc>
        <w:tc>
          <w:tcPr>
            <w:tcW w:w="2388" w:type="dxa"/>
            <w:shd w:val="clear" w:color="auto" w:fill="auto"/>
            <w:vAlign w:val="top"/>
          </w:tcPr>
          <w:p w14:paraId="011E1007">
            <w:pPr>
              <w:numPr>
                <w:ilvl w:val="0"/>
                <w:numId w:val="0"/>
              </w:numPr>
              <w:spacing w:line="240" w:lineRule="auto"/>
              <w:ind w:left="0" w:leftChars="0"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气控装置</w:t>
            </w:r>
          </w:p>
        </w:tc>
        <w:tc>
          <w:tcPr>
            <w:tcW w:w="1025" w:type="dxa"/>
            <w:shd w:val="clear" w:color="auto" w:fill="auto"/>
            <w:vAlign w:val="top"/>
          </w:tcPr>
          <w:p w14:paraId="02BA6317">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7465B74E">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02D30275">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772C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vAlign w:val="center"/>
          </w:tcPr>
          <w:p w14:paraId="01101951">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12</w:t>
            </w:r>
          </w:p>
        </w:tc>
        <w:tc>
          <w:tcPr>
            <w:tcW w:w="2388" w:type="dxa"/>
            <w:shd w:val="clear" w:color="auto" w:fill="auto"/>
            <w:vAlign w:val="center"/>
          </w:tcPr>
          <w:p w14:paraId="62B1FDC4">
            <w:pPr>
              <w:numPr>
                <w:ilvl w:val="0"/>
                <w:numId w:val="0"/>
              </w:numPr>
              <w:spacing w:line="240" w:lineRule="auto"/>
              <w:ind w:left="0" w:leftChars="0"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电控系统</w:t>
            </w:r>
          </w:p>
        </w:tc>
        <w:tc>
          <w:tcPr>
            <w:tcW w:w="1025" w:type="dxa"/>
            <w:shd w:val="clear" w:color="auto" w:fill="auto"/>
            <w:vAlign w:val="center"/>
          </w:tcPr>
          <w:p w14:paraId="17B7B5C6">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center"/>
          </w:tcPr>
          <w:p w14:paraId="1F1D14DE">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shd w:val="clear" w:color="auto" w:fill="auto"/>
            <w:vAlign w:val="center"/>
          </w:tcPr>
          <w:p w14:paraId="6B5DE1B4">
            <w:pPr>
              <w:spacing w:line="240" w:lineRule="auto"/>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含动力柜、控制柜、工控机、就地控制箱</w:t>
            </w:r>
            <w:r>
              <w:rPr>
                <w:rFonts w:hint="eastAsia" w:ascii="仿宋" w:hAnsi="仿宋" w:eastAsia="仿宋" w:cs="仿宋"/>
                <w:sz w:val="24"/>
                <w:szCs w:val="24"/>
                <w:lang w:val="en-US" w:eastAsia="zh-CN"/>
              </w:rPr>
              <w:t>等</w:t>
            </w:r>
            <w:r>
              <w:rPr>
                <w:rFonts w:hint="eastAsia" w:ascii="仿宋" w:hAnsi="仿宋" w:eastAsia="仿宋" w:cs="仿宋"/>
                <w:sz w:val="24"/>
                <w:szCs w:val="24"/>
              </w:rPr>
              <w:t>。</w:t>
            </w:r>
          </w:p>
        </w:tc>
      </w:tr>
      <w:tr w14:paraId="4CF0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48B20162">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13</w:t>
            </w:r>
          </w:p>
        </w:tc>
        <w:tc>
          <w:tcPr>
            <w:tcW w:w="2388" w:type="dxa"/>
            <w:shd w:val="clear" w:color="auto" w:fill="auto"/>
            <w:vAlign w:val="top"/>
          </w:tcPr>
          <w:p w14:paraId="4018F104">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配套系统阀门</w:t>
            </w:r>
          </w:p>
        </w:tc>
        <w:tc>
          <w:tcPr>
            <w:tcW w:w="1025" w:type="dxa"/>
            <w:shd w:val="clear" w:color="auto" w:fill="auto"/>
            <w:vAlign w:val="top"/>
          </w:tcPr>
          <w:p w14:paraId="59F4E6D5">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1165AA10">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33D920B8">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r w14:paraId="6D53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E8CBD26">
            <w:pPr>
              <w:spacing w:line="240" w:lineRule="auto"/>
              <w:jc w:val="center"/>
              <w:rPr>
                <w:rFonts w:hint="eastAsia" w:ascii="仿宋" w:hAnsi="仿宋" w:eastAsia="仿宋" w:cs="仿宋"/>
                <w:b w:val="0"/>
                <w:bCs/>
                <w:color w:val="000000"/>
                <w:sz w:val="24"/>
                <w:szCs w:val="24"/>
                <w:highlight w:val="none"/>
                <w:vertAlign w:val="baseline"/>
                <w:lang w:val="en-US" w:eastAsia="zh-CN"/>
              </w:rPr>
            </w:pPr>
            <w:r>
              <w:rPr>
                <w:rFonts w:hint="eastAsia" w:ascii="仿宋" w:hAnsi="仿宋" w:eastAsia="仿宋" w:cs="仿宋"/>
                <w:b w:val="0"/>
                <w:bCs/>
                <w:color w:val="000000"/>
                <w:sz w:val="24"/>
                <w:szCs w:val="24"/>
                <w:highlight w:val="none"/>
                <w:vertAlign w:val="baseline"/>
                <w:lang w:val="en-US" w:eastAsia="zh-CN"/>
              </w:rPr>
              <w:t>14</w:t>
            </w:r>
          </w:p>
        </w:tc>
        <w:tc>
          <w:tcPr>
            <w:tcW w:w="2388" w:type="dxa"/>
            <w:shd w:val="clear" w:color="auto" w:fill="auto"/>
            <w:vAlign w:val="top"/>
          </w:tcPr>
          <w:p w14:paraId="048CA552">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其他随机附件</w:t>
            </w:r>
          </w:p>
        </w:tc>
        <w:tc>
          <w:tcPr>
            <w:tcW w:w="1025" w:type="dxa"/>
            <w:shd w:val="clear" w:color="auto" w:fill="auto"/>
            <w:vAlign w:val="top"/>
          </w:tcPr>
          <w:p w14:paraId="5BB241AE">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1</w:t>
            </w:r>
          </w:p>
        </w:tc>
        <w:tc>
          <w:tcPr>
            <w:tcW w:w="1106" w:type="dxa"/>
            <w:shd w:val="clear" w:color="auto" w:fill="auto"/>
            <w:vAlign w:val="top"/>
          </w:tcPr>
          <w:p w14:paraId="0C6E8399">
            <w:pPr>
              <w:spacing w:line="240" w:lineRule="auto"/>
              <w:jc w:val="center"/>
              <w:rPr>
                <w:rFonts w:hint="eastAsia" w:ascii="仿宋" w:hAnsi="仿宋" w:eastAsia="仿宋" w:cs="仿宋"/>
                <w:b w:val="0"/>
                <w:bCs/>
                <w:color w:val="000000"/>
                <w:kern w:val="2"/>
                <w:sz w:val="24"/>
                <w:szCs w:val="24"/>
                <w:highlight w:val="none"/>
                <w:vertAlign w:val="baseline"/>
                <w:lang w:val="en-US" w:eastAsia="zh-CN" w:bidi="ar-SA"/>
              </w:rPr>
            </w:pPr>
            <w:r>
              <w:rPr>
                <w:rFonts w:hint="eastAsia" w:ascii="仿宋" w:hAnsi="仿宋" w:eastAsia="仿宋" w:cs="仿宋"/>
                <w:b w:val="0"/>
                <w:bCs/>
                <w:color w:val="000000"/>
                <w:sz w:val="24"/>
                <w:szCs w:val="24"/>
                <w:highlight w:val="none"/>
                <w:vertAlign w:val="baseline"/>
                <w:lang w:val="en-US" w:eastAsia="zh-CN"/>
              </w:rPr>
              <w:t>套</w:t>
            </w:r>
          </w:p>
        </w:tc>
        <w:tc>
          <w:tcPr>
            <w:tcW w:w="2869" w:type="dxa"/>
          </w:tcPr>
          <w:p w14:paraId="69CF3B74">
            <w:pPr>
              <w:spacing w:line="240" w:lineRule="auto"/>
              <w:jc w:val="center"/>
              <w:rPr>
                <w:rFonts w:hint="eastAsia" w:ascii="仿宋" w:hAnsi="仿宋" w:eastAsia="仿宋" w:cs="仿宋"/>
                <w:b w:val="0"/>
                <w:bCs/>
                <w:color w:val="000000"/>
                <w:sz w:val="24"/>
                <w:szCs w:val="24"/>
                <w:highlight w:val="none"/>
                <w:vertAlign w:val="baseline"/>
                <w:lang w:val="en-US" w:eastAsia="zh-CN"/>
              </w:rPr>
            </w:pPr>
          </w:p>
        </w:tc>
      </w:tr>
    </w:tbl>
    <w:p w14:paraId="14E6C94E">
      <w:pPr>
        <w:spacing w:line="24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备注：1.采购设备包括但不限于上述配置明细。</w:t>
      </w:r>
    </w:p>
    <w:p w14:paraId="0CA5DEDC">
      <w:pPr>
        <w:spacing w:line="24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      2.配置表为每台设备明细。</w:t>
      </w:r>
    </w:p>
    <w:p w14:paraId="391B84F4">
      <w:pPr>
        <w:pStyle w:val="11"/>
        <w:spacing w:line="240" w:lineRule="auto"/>
        <w:ind w:firstLine="482" w:firstLineChars="200"/>
        <w:jc w:val="both"/>
        <w:rPr>
          <w:rFonts w:hint="eastAsia" w:ascii="仿宋" w:hAnsi="仿宋" w:eastAsia="仿宋" w:cs="仿宋"/>
          <w:b/>
          <w:bCs/>
          <w:color w:val="FF0000"/>
          <w:sz w:val="24"/>
          <w:szCs w:val="24"/>
          <w:lang w:val="en-US" w:eastAsia="zh-CN"/>
        </w:rPr>
      </w:pPr>
      <w:r>
        <w:rPr>
          <w:rFonts w:hint="eastAsia" w:ascii="仿宋" w:hAnsi="仿宋" w:eastAsia="仿宋" w:cs="仿宋"/>
          <w:b/>
          <w:bCs/>
          <w:color w:val="auto"/>
          <w:sz w:val="24"/>
          <w:szCs w:val="24"/>
          <w:lang w:val="en-US" w:eastAsia="zh-CN"/>
        </w:rPr>
        <w:t>五、易损件列表</w:t>
      </w:r>
    </w:p>
    <w:tbl>
      <w:tblPr>
        <w:tblStyle w:val="7"/>
        <w:tblW w:w="0" w:type="auto"/>
        <w:tblInd w:w="0" w:type="dxa"/>
        <w:tblLayout w:type="fixed"/>
        <w:tblCellMar>
          <w:top w:w="0" w:type="dxa"/>
          <w:left w:w="108" w:type="dxa"/>
          <w:bottom w:w="0" w:type="dxa"/>
          <w:right w:w="108" w:type="dxa"/>
        </w:tblCellMar>
      </w:tblPr>
      <w:tblGrid>
        <w:gridCol w:w="686"/>
        <w:gridCol w:w="2010"/>
        <w:gridCol w:w="2050"/>
        <w:gridCol w:w="790"/>
        <w:gridCol w:w="810"/>
        <w:gridCol w:w="920"/>
        <w:gridCol w:w="1240"/>
      </w:tblGrid>
      <w:tr w14:paraId="061B046C">
        <w:tblPrEx>
          <w:tblCellMar>
            <w:top w:w="0" w:type="dxa"/>
            <w:left w:w="108" w:type="dxa"/>
            <w:bottom w:w="0" w:type="dxa"/>
            <w:right w:w="108" w:type="dxa"/>
          </w:tblCellMar>
        </w:tblPrEx>
        <w:trPr>
          <w:trHeight w:val="416"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2F50817">
            <w:pPr>
              <w:jc w:val="center"/>
              <w:rPr>
                <w:rFonts w:ascii="宋体" w:hAnsi="宋体"/>
                <w:kern w:val="1"/>
                <w:szCs w:val="21"/>
              </w:rPr>
            </w:pPr>
            <w:r>
              <w:rPr>
                <w:rFonts w:ascii="宋体" w:hAnsi="宋体"/>
                <w:kern w:val="1"/>
                <w:szCs w:val="21"/>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46E7CE2">
            <w:pPr>
              <w:jc w:val="center"/>
              <w:rPr>
                <w:rFonts w:ascii="宋体" w:hAnsi="宋体"/>
                <w:kern w:val="1"/>
                <w:szCs w:val="21"/>
              </w:rPr>
            </w:pPr>
            <w:r>
              <w:rPr>
                <w:rFonts w:ascii="宋体" w:hAnsi="宋体"/>
                <w:kern w:val="1"/>
                <w:szCs w:val="21"/>
              </w:rPr>
              <w:t>名称</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0EE09055">
            <w:pPr>
              <w:jc w:val="center"/>
              <w:rPr>
                <w:rFonts w:ascii="宋体" w:hAnsi="宋体"/>
                <w:kern w:val="1"/>
                <w:szCs w:val="21"/>
              </w:rPr>
            </w:pPr>
            <w:r>
              <w:rPr>
                <w:rFonts w:ascii="宋体" w:hAnsi="宋体"/>
                <w:kern w:val="1"/>
                <w:szCs w:val="21"/>
              </w:rPr>
              <w:t>规格型号</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352B4AE">
            <w:pPr>
              <w:jc w:val="center"/>
              <w:rPr>
                <w:rFonts w:ascii="宋体" w:hAnsi="宋体"/>
                <w:kern w:val="1"/>
                <w:szCs w:val="21"/>
              </w:rPr>
            </w:pPr>
            <w:r>
              <w:rPr>
                <w:rFonts w:ascii="宋体" w:hAnsi="宋体"/>
                <w:kern w:val="1"/>
                <w:szCs w:val="21"/>
              </w:rPr>
              <w:t>单位</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200FA65">
            <w:pPr>
              <w:jc w:val="center"/>
              <w:rPr>
                <w:rFonts w:ascii="宋体" w:hAnsi="宋体"/>
                <w:kern w:val="1"/>
                <w:szCs w:val="21"/>
              </w:rPr>
            </w:pPr>
            <w:r>
              <w:rPr>
                <w:rFonts w:ascii="宋体" w:hAnsi="宋体"/>
                <w:kern w:val="1"/>
                <w:szCs w:val="21"/>
              </w:rPr>
              <w:t>数量</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B0837A4">
            <w:pPr>
              <w:jc w:val="center"/>
              <w:rPr>
                <w:rFonts w:ascii="宋体" w:hAnsi="宋体"/>
                <w:kern w:val="1"/>
                <w:szCs w:val="21"/>
              </w:rPr>
            </w:pPr>
            <w:r>
              <w:rPr>
                <w:rFonts w:ascii="宋体" w:hAnsi="宋体"/>
                <w:kern w:val="1"/>
                <w:szCs w:val="21"/>
              </w:rPr>
              <w:t>单价</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4D81C94">
            <w:pPr>
              <w:jc w:val="center"/>
              <w:rPr>
                <w:rFonts w:ascii="宋体" w:hAnsi="宋体"/>
                <w:kern w:val="1"/>
                <w:szCs w:val="21"/>
              </w:rPr>
            </w:pPr>
            <w:r>
              <w:rPr>
                <w:rFonts w:ascii="宋体" w:hAnsi="宋体"/>
                <w:kern w:val="1"/>
                <w:szCs w:val="21"/>
              </w:rPr>
              <w:t>备注</w:t>
            </w:r>
          </w:p>
        </w:tc>
      </w:tr>
      <w:tr w14:paraId="152F053A">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6EBE9E84">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49BFAC7D">
            <w:pPr>
              <w:jc w:val="center"/>
              <w:rPr>
                <w:rFonts w:hint="default" w:ascii="宋体" w:hAnsi="宋体" w:eastAsia="宋体"/>
                <w:kern w:val="1"/>
                <w:szCs w:val="21"/>
                <w:lang w:val="en-US" w:eastAsia="zh-CN"/>
              </w:rPr>
            </w:pPr>
            <w:r>
              <w:rPr>
                <w:rFonts w:hint="eastAsia" w:ascii="宋体" w:hAnsi="宋体"/>
                <w:kern w:val="1"/>
                <w:szCs w:val="21"/>
                <w:lang w:val="en-US" w:eastAsia="zh-CN"/>
              </w:rPr>
              <w:t>滤布</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31F483AE">
            <w:pPr>
              <w:jc w:val="center"/>
              <w:rPr>
                <w:rFonts w:hint="default" w:ascii="宋体" w:hAnsi="宋体"/>
                <w:kern w:val="1"/>
                <w:szCs w:val="21"/>
                <w:lang w:val="en-US"/>
              </w:rPr>
            </w:pPr>
            <w:bookmarkStart w:id="0" w:name="_GoBack"/>
            <w:bookmarkEnd w:id="0"/>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BCE4EE1">
            <w:pPr>
              <w:jc w:val="center"/>
              <w:rPr>
                <w:rFonts w:hint="eastAsia" w:ascii="宋体" w:hAnsi="宋体" w:eastAsia="宋体"/>
                <w:kern w:val="1"/>
                <w:szCs w:val="21"/>
                <w:lang w:val="en-US" w:eastAsia="zh-CN"/>
              </w:rPr>
            </w:pPr>
            <w:r>
              <w:rPr>
                <w:rFonts w:hint="eastAsia" w:ascii="宋体" w:hAnsi="宋体"/>
                <w:kern w:val="1"/>
                <w:szCs w:val="21"/>
                <w:lang w:val="en-US" w:eastAsia="zh-CN"/>
              </w:rPr>
              <w:t>片</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A1A5FFF">
            <w:pPr>
              <w:jc w:val="center"/>
              <w:rPr>
                <w:rFonts w:hint="default" w:ascii="宋体" w:hAnsi="宋体" w:eastAsia="宋体"/>
                <w:kern w:val="1"/>
                <w:szCs w:val="21"/>
                <w:lang w:val="en-US" w:eastAsia="zh-CN"/>
              </w:rPr>
            </w:pPr>
            <w:r>
              <w:rPr>
                <w:rFonts w:hint="eastAsia" w:ascii="宋体" w:hAnsi="宋体"/>
                <w:kern w:val="1"/>
                <w:szCs w:val="21"/>
                <w:lang w:val="en-US" w:eastAsia="zh-CN"/>
              </w:rPr>
              <w:t>200</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75563999">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27C34A06">
            <w:pPr>
              <w:jc w:val="center"/>
              <w:rPr>
                <w:rFonts w:hint="default" w:ascii="宋体" w:hAnsi="宋体" w:eastAsia="宋体"/>
                <w:kern w:val="1"/>
                <w:szCs w:val="21"/>
                <w:lang w:val="en-US" w:eastAsia="zh-CN"/>
              </w:rPr>
            </w:pPr>
          </w:p>
        </w:tc>
      </w:tr>
      <w:tr w14:paraId="78DF71C9">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A479984">
            <w:pPr>
              <w:jc w:val="center"/>
              <w:rPr>
                <w:rFonts w:hint="default" w:ascii="宋体" w:hAnsi="宋体"/>
                <w:kern w:val="1"/>
                <w:szCs w:val="21"/>
                <w:lang w:val="en-US" w:eastAsia="zh-CN"/>
              </w:rPr>
            </w:pPr>
            <w:r>
              <w:rPr>
                <w:rFonts w:hint="eastAsia" w:ascii="宋体" w:hAnsi="宋体"/>
                <w:kern w:val="1"/>
                <w:szCs w:val="21"/>
                <w:lang w:val="en-US" w:eastAsia="zh-CN"/>
              </w:rPr>
              <w:t>2</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14544EC0">
            <w:pPr>
              <w:keepNext w:val="0"/>
              <w:keepLines w:val="0"/>
              <w:widowControl/>
              <w:suppressLineNumbers w:val="0"/>
              <w:jc w:val="center"/>
              <w:textAlignment w:val="bottom"/>
              <w:rPr>
                <w:rFonts w:hint="eastAsia" w:ascii="宋体" w:hAnsi="宋体"/>
                <w:kern w:val="1"/>
                <w:szCs w:val="21"/>
                <w:lang w:val="en-US" w:eastAsia="zh-CN"/>
              </w:rPr>
            </w:pPr>
            <w:r>
              <w:rPr>
                <w:rFonts w:hint="eastAsia" w:ascii="宋体" w:hAnsi="宋体" w:eastAsia="宋体" w:cs="宋体"/>
                <w:i w:val="0"/>
                <w:iCs w:val="0"/>
                <w:color w:val="000000"/>
                <w:kern w:val="0"/>
                <w:sz w:val="22"/>
                <w:szCs w:val="22"/>
                <w:u w:val="none"/>
                <w:lang w:val="en-US" w:eastAsia="zh-CN" w:bidi="ar"/>
              </w:rPr>
              <w:t>不锈钢卡箍</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3200B875">
            <w:pPr>
              <w:keepNext w:val="0"/>
              <w:keepLines w:val="0"/>
              <w:widowControl/>
              <w:suppressLineNumbers w:val="0"/>
              <w:jc w:val="center"/>
              <w:textAlignment w:val="bottom"/>
              <w:rPr>
                <w:rFonts w:hint="default" w:ascii="宋体" w:hAnsi="宋体"/>
                <w:kern w:val="1"/>
                <w:szCs w:val="21"/>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0006B479">
            <w:pPr>
              <w:keepNext w:val="0"/>
              <w:keepLines w:val="0"/>
              <w:widowControl/>
              <w:suppressLineNumbers w:val="0"/>
              <w:jc w:val="center"/>
              <w:textAlignment w:val="bottom"/>
              <w:rPr>
                <w:rFonts w:hint="eastAsia" w:ascii="宋体" w:hAnsi="宋体"/>
                <w:kern w:val="1"/>
                <w:szCs w:val="21"/>
                <w:lang w:val="en-US" w:eastAsia="zh-CN"/>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820E370">
            <w:pPr>
              <w:jc w:val="center"/>
              <w:rPr>
                <w:rFonts w:hint="default" w:ascii="宋体" w:hAnsi="宋体"/>
                <w:kern w:val="1"/>
                <w:szCs w:val="21"/>
                <w:lang w:val="en-US" w:eastAsia="zh-CN"/>
              </w:rPr>
            </w:pPr>
            <w:r>
              <w:rPr>
                <w:rFonts w:hint="eastAsia" w:ascii="宋体" w:hAnsi="宋体"/>
                <w:kern w:val="1"/>
                <w:szCs w:val="21"/>
                <w:lang w:val="en-US" w:eastAsia="zh-CN"/>
              </w:rPr>
              <w:t>200</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58EEF7C3">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C7D568A">
            <w:pPr>
              <w:jc w:val="center"/>
              <w:rPr>
                <w:rFonts w:hint="eastAsia" w:ascii="宋体" w:hAnsi="宋体"/>
                <w:kern w:val="1"/>
                <w:szCs w:val="21"/>
                <w:lang w:val="en-US" w:eastAsia="zh-CN"/>
              </w:rPr>
            </w:pPr>
          </w:p>
        </w:tc>
      </w:tr>
      <w:tr w14:paraId="26CD27A7">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4444D67A">
            <w:pPr>
              <w:jc w:val="center"/>
              <w:rPr>
                <w:rFonts w:hint="default" w:ascii="宋体" w:hAnsi="宋体"/>
                <w:kern w:val="1"/>
                <w:szCs w:val="21"/>
                <w:lang w:val="en-US" w:eastAsia="zh-CN"/>
              </w:rPr>
            </w:pPr>
            <w:r>
              <w:rPr>
                <w:rFonts w:hint="eastAsia" w:ascii="宋体" w:hAnsi="宋体"/>
                <w:kern w:val="1"/>
                <w:szCs w:val="21"/>
                <w:lang w:val="en-US" w:eastAsia="zh-CN"/>
              </w:rPr>
              <w:t>3</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75F1F176">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O形圈</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62A0EBC7">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256E9828">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436A1EB">
            <w:pPr>
              <w:jc w:val="center"/>
              <w:rPr>
                <w:rFonts w:hint="default" w:ascii="宋体" w:hAnsi="宋体"/>
                <w:kern w:val="1"/>
                <w:szCs w:val="21"/>
                <w:lang w:val="en-US" w:eastAsia="zh-CN"/>
              </w:rPr>
            </w:pPr>
            <w:r>
              <w:rPr>
                <w:rFonts w:hint="eastAsia" w:ascii="宋体" w:hAnsi="宋体"/>
                <w:kern w:val="1"/>
                <w:szCs w:val="21"/>
                <w:lang w:val="en-US" w:eastAsia="zh-CN"/>
              </w:rPr>
              <w:t>200</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00F86CBF">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73B31D39">
            <w:pPr>
              <w:jc w:val="center"/>
              <w:rPr>
                <w:rFonts w:hint="eastAsia" w:ascii="宋体" w:hAnsi="宋体"/>
                <w:kern w:val="1"/>
                <w:szCs w:val="21"/>
                <w:lang w:val="en-US" w:eastAsia="zh-CN"/>
              </w:rPr>
            </w:pPr>
          </w:p>
        </w:tc>
      </w:tr>
      <w:tr w14:paraId="55B44A57">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279E8A9C">
            <w:pPr>
              <w:jc w:val="center"/>
              <w:rPr>
                <w:rFonts w:hint="eastAsia" w:ascii="宋体" w:hAnsi="宋体" w:eastAsia="宋体"/>
                <w:kern w:val="1"/>
                <w:szCs w:val="21"/>
                <w:lang w:val="en-US" w:eastAsia="zh-CN"/>
              </w:rPr>
            </w:pPr>
            <w:r>
              <w:rPr>
                <w:rFonts w:hint="eastAsia" w:ascii="宋体" w:hAnsi="宋体"/>
                <w:kern w:val="1"/>
                <w:szCs w:val="21"/>
                <w:lang w:val="en-US" w:eastAsia="zh-CN"/>
              </w:rPr>
              <w:t>4</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56B4767E">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开口橡胶密封圈</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08278E16">
            <w:pPr>
              <w:keepNext w:val="0"/>
              <w:keepLines w:val="0"/>
              <w:widowControl/>
              <w:suppressLineNumbers w:val="0"/>
              <w:jc w:val="center"/>
              <w:textAlignment w:val="bottom"/>
              <w:rPr>
                <w:rFonts w:ascii="宋体" w:hAnsi="宋体"/>
                <w:kern w:val="1"/>
                <w:szCs w:val="21"/>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0A2440FA">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套</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37804B4">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3CA3B3BA">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B59E8D0">
            <w:pPr>
              <w:jc w:val="center"/>
              <w:rPr>
                <w:rFonts w:ascii="宋体" w:hAnsi="宋体"/>
                <w:kern w:val="1"/>
                <w:szCs w:val="21"/>
              </w:rPr>
            </w:pPr>
          </w:p>
        </w:tc>
      </w:tr>
      <w:tr w14:paraId="552425B5">
        <w:tblPrEx>
          <w:tblCellMar>
            <w:top w:w="0" w:type="dxa"/>
            <w:left w:w="108" w:type="dxa"/>
            <w:bottom w:w="0" w:type="dxa"/>
            <w:right w:w="108" w:type="dxa"/>
          </w:tblCellMar>
        </w:tblPrEx>
        <w:trPr>
          <w:trHeight w:val="28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50DE291">
            <w:pPr>
              <w:jc w:val="center"/>
              <w:rPr>
                <w:rFonts w:hint="eastAsia" w:ascii="宋体" w:hAnsi="宋体" w:eastAsia="宋体"/>
                <w:kern w:val="1"/>
                <w:szCs w:val="21"/>
                <w:lang w:val="en-US" w:eastAsia="zh-CN"/>
              </w:rPr>
            </w:pPr>
            <w:r>
              <w:rPr>
                <w:rFonts w:hint="eastAsia" w:ascii="宋体" w:hAnsi="宋体"/>
                <w:kern w:val="1"/>
                <w:szCs w:val="21"/>
                <w:lang w:val="en-US" w:eastAsia="zh-CN"/>
              </w:rPr>
              <w:t>5</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27DFBF58">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接近开关</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01CA3917">
            <w:pPr>
              <w:keepNext w:val="0"/>
              <w:keepLines w:val="0"/>
              <w:widowControl/>
              <w:suppressLineNumbers w:val="0"/>
              <w:jc w:val="center"/>
              <w:textAlignment w:val="bottom"/>
              <w:rPr>
                <w:rFonts w:ascii="宋体" w:hAnsi="宋体"/>
                <w:kern w:val="1"/>
                <w:szCs w:val="21"/>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36FC90C8">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23C3691">
            <w:pPr>
              <w:jc w:val="center"/>
              <w:rPr>
                <w:rFonts w:hint="eastAsia" w:ascii="宋体" w:hAnsi="宋体" w:eastAsia="宋体"/>
                <w:kern w:val="1"/>
                <w:szCs w:val="21"/>
                <w:lang w:val="en-US" w:eastAsia="zh-CN"/>
              </w:rPr>
            </w:pPr>
            <w:r>
              <w:rPr>
                <w:rFonts w:hint="eastAsia" w:ascii="宋体" w:hAnsi="宋体"/>
                <w:kern w:val="1"/>
                <w:szCs w:val="21"/>
                <w:lang w:val="en-US" w:eastAsia="zh-CN"/>
              </w:rPr>
              <w:t>7</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15F33F2E">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29838E5">
            <w:pPr>
              <w:jc w:val="center"/>
              <w:rPr>
                <w:rFonts w:ascii="宋体" w:hAnsi="宋体"/>
                <w:kern w:val="1"/>
                <w:szCs w:val="21"/>
              </w:rPr>
            </w:pPr>
          </w:p>
        </w:tc>
      </w:tr>
      <w:tr w14:paraId="4D5BF3A7">
        <w:tblPrEx>
          <w:tblCellMar>
            <w:top w:w="0" w:type="dxa"/>
            <w:left w:w="108" w:type="dxa"/>
            <w:bottom w:w="0" w:type="dxa"/>
            <w:right w:w="108" w:type="dxa"/>
          </w:tblCellMar>
        </w:tblPrEx>
        <w:trPr>
          <w:trHeight w:val="28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48FABB28">
            <w:pPr>
              <w:jc w:val="center"/>
              <w:rPr>
                <w:rFonts w:hint="eastAsia" w:ascii="宋体" w:hAnsi="宋体" w:eastAsia="宋体"/>
                <w:kern w:val="1"/>
                <w:szCs w:val="21"/>
                <w:lang w:val="en-US" w:eastAsia="zh-CN"/>
              </w:rPr>
            </w:pPr>
            <w:r>
              <w:rPr>
                <w:rFonts w:hint="eastAsia" w:ascii="宋体" w:hAnsi="宋体"/>
                <w:kern w:val="1"/>
                <w:szCs w:val="21"/>
                <w:lang w:val="en-US" w:eastAsia="zh-CN"/>
              </w:rPr>
              <w:t>6</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409557D2">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反吹隔膜</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1EB2E6C2">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51620212">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7EECBE4">
            <w:pPr>
              <w:jc w:val="center"/>
              <w:rPr>
                <w:rFonts w:hint="default" w:ascii="宋体" w:hAnsi="宋体"/>
                <w:kern w:val="1"/>
                <w:szCs w:val="21"/>
                <w:lang w:val="en-US" w:eastAsia="zh-CN"/>
              </w:rPr>
            </w:pPr>
            <w:r>
              <w:rPr>
                <w:rFonts w:hint="eastAsia" w:ascii="宋体" w:hAnsi="宋体"/>
                <w:kern w:val="1"/>
                <w:szCs w:val="21"/>
                <w:lang w:val="en-US" w:eastAsia="zh-CN"/>
              </w:rPr>
              <w:t>2</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6684CEA1">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799D5E68">
            <w:pPr>
              <w:jc w:val="center"/>
              <w:rPr>
                <w:rFonts w:ascii="宋体" w:hAnsi="宋体"/>
                <w:kern w:val="1"/>
                <w:szCs w:val="21"/>
              </w:rPr>
            </w:pPr>
          </w:p>
        </w:tc>
      </w:tr>
      <w:tr w14:paraId="21B79260">
        <w:tblPrEx>
          <w:tblCellMar>
            <w:top w:w="0" w:type="dxa"/>
            <w:left w:w="108" w:type="dxa"/>
            <w:bottom w:w="0" w:type="dxa"/>
            <w:right w:w="108" w:type="dxa"/>
          </w:tblCellMar>
        </w:tblPrEx>
        <w:trPr>
          <w:trHeight w:val="28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237CCCB0">
            <w:pPr>
              <w:jc w:val="center"/>
              <w:rPr>
                <w:rFonts w:hint="eastAsia" w:ascii="宋体" w:hAnsi="宋体" w:eastAsia="宋体"/>
                <w:kern w:val="1"/>
                <w:szCs w:val="21"/>
                <w:lang w:val="en-US" w:eastAsia="zh-CN"/>
              </w:rPr>
            </w:pPr>
            <w:r>
              <w:rPr>
                <w:rFonts w:hint="eastAsia" w:ascii="宋体" w:hAnsi="宋体"/>
                <w:kern w:val="1"/>
                <w:szCs w:val="21"/>
                <w:lang w:val="en-US" w:eastAsia="zh-CN"/>
              </w:rPr>
              <w:t>7</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5503DD37">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电磁阀</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509BBF28">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2CB2E1BC">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38E18E2">
            <w:pPr>
              <w:jc w:val="center"/>
              <w:rPr>
                <w:rFonts w:hint="default" w:ascii="宋体" w:hAnsi="宋体"/>
                <w:kern w:val="1"/>
                <w:szCs w:val="21"/>
                <w:lang w:val="en-US" w:eastAsia="zh-CN"/>
              </w:rPr>
            </w:pPr>
            <w:r>
              <w:rPr>
                <w:rFonts w:hint="eastAsia" w:ascii="宋体" w:hAnsi="宋体"/>
                <w:kern w:val="1"/>
                <w:szCs w:val="21"/>
                <w:lang w:val="en-US" w:eastAsia="zh-CN"/>
              </w:rPr>
              <w:t>10</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1C42AA9D">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75FB5EAA">
            <w:pPr>
              <w:jc w:val="center"/>
              <w:rPr>
                <w:rFonts w:ascii="宋体" w:hAnsi="宋体"/>
                <w:kern w:val="1"/>
                <w:szCs w:val="21"/>
              </w:rPr>
            </w:pPr>
          </w:p>
        </w:tc>
      </w:tr>
      <w:tr w14:paraId="062B8356">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2078B545">
            <w:pPr>
              <w:jc w:val="center"/>
              <w:rPr>
                <w:rFonts w:hint="eastAsia" w:ascii="宋体" w:hAnsi="宋体" w:eastAsia="宋体"/>
                <w:kern w:val="1"/>
                <w:szCs w:val="21"/>
                <w:lang w:val="en-US" w:eastAsia="zh-CN"/>
              </w:rPr>
            </w:pPr>
            <w:r>
              <w:rPr>
                <w:rFonts w:hint="eastAsia" w:ascii="宋体" w:hAnsi="宋体"/>
                <w:kern w:val="1"/>
                <w:szCs w:val="21"/>
                <w:lang w:val="en-US" w:eastAsia="zh-CN"/>
              </w:rPr>
              <w:t>8</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588011E2">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静片（右）</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18CC6DB1">
            <w:pPr>
              <w:keepNext w:val="0"/>
              <w:keepLines w:val="0"/>
              <w:widowControl/>
              <w:suppressLineNumbers w:val="0"/>
              <w:jc w:val="center"/>
              <w:textAlignment w:val="bottom"/>
              <w:rPr>
                <w:rFonts w:ascii="宋体" w:hAnsi="宋体"/>
                <w:kern w:val="1"/>
                <w:szCs w:val="21"/>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61F09887">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DBFB908">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549333AE">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932D52F">
            <w:pPr>
              <w:jc w:val="center"/>
              <w:rPr>
                <w:rFonts w:ascii="宋体" w:hAnsi="宋体"/>
                <w:kern w:val="1"/>
                <w:szCs w:val="21"/>
              </w:rPr>
            </w:pPr>
          </w:p>
        </w:tc>
      </w:tr>
      <w:tr w14:paraId="6CDE2138">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23FC68D4">
            <w:pPr>
              <w:jc w:val="center"/>
              <w:rPr>
                <w:rFonts w:hint="eastAsia" w:ascii="宋体" w:hAnsi="宋体" w:eastAsia="宋体"/>
                <w:kern w:val="1"/>
                <w:szCs w:val="21"/>
                <w:lang w:val="en-US" w:eastAsia="zh-CN"/>
              </w:rPr>
            </w:pPr>
            <w:r>
              <w:rPr>
                <w:rFonts w:hint="eastAsia" w:ascii="宋体" w:hAnsi="宋体"/>
                <w:kern w:val="1"/>
                <w:szCs w:val="21"/>
                <w:lang w:val="en-US" w:eastAsia="zh-CN"/>
              </w:rPr>
              <w:t>9</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7FFD53B5">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静片（左）</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4D503144">
            <w:pPr>
              <w:keepNext w:val="0"/>
              <w:keepLines w:val="0"/>
              <w:widowControl/>
              <w:suppressLineNumbers w:val="0"/>
              <w:jc w:val="center"/>
              <w:textAlignment w:val="bottom"/>
              <w:rPr>
                <w:rFonts w:ascii="宋体" w:hAnsi="宋体"/>
                <w:kern w:val="1"/>
                <w:szCs w:val="21"/>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7B35BEF7">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4CEDCD7">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3859BBF1">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F4078C3">
            <w:pPr>
              <w:jc w:val="center"/>
              <w:rPr>
                <w:rFonts w:ascii="宋体" w:hAnsi="宋体"/>
                <w:kern w:val="1"/>
                <w:szCs w:val="21"/>
              </w:rPr>
            </w:pPr>
          </w:p>
        </w:tc>
      </w:tr>
      <w:tr w14:paraId="76CBC7DD">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77D1964F">
            <w:pPr>
              <w:jc w:val="center"/>
              <w:rPr>
                <w:rFonts w:hint="default" w:ascii="宋体" w:hAnsi="宋体" w:eastAsia="宋体"/>
                <w:kern w:val="1"/>
                <w:szCs w:val="21"/>
                <w:lang w:val="en-US" w:eastAsia="zh-CN"/>
              </w:rPr>
            </w:pPr>
            <w:r>
              <w:rPr>
                <w:rFonts w:hint="eastAsia" w:ascii="宋体" w:hAnsi="宋体"/>
                <w:kern w:val="1"/>
                <w:szCs w:val="21"/>
                <w:lang w:val="en-US" w:eastAsia="zh-CN"/>
              </w:rPr>
              <w:t>10</w:t>
            </w: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2E30F154">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动片</w:t>
            </w: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667D1428">
            <w:pPr>
              <w:keepNext w:val="0"/>
              <w:keepLines w:val="0"/>
              <w:widowControl/>
              <w:suppressLineNumbers w:val="0"/>
              <w:jc w:val="center"/>
              <w:textAlignment w:val="bottom"/>
              <w:rPr>
                <w:rFonts w:ascii="宋体" w:hAnsi="宋体"/>
                <w:kern w:val="1"/>
                <w:szCs w:val="21"/>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431B8644">
            <w:pPr>
              <w:keepNext w:val="0"/>
              <w:keepLines w:val="0"/>
              <w:widowControl/>
              <w:suppressLineNumbers w:val="0"/>
              <w:jc w:val="center"/>
              <w:textAlignment w:val="bottom"/>
              <w:rPr>
                <w:rFonts w:ascii="宋体" w:hAnsi="宋体"/>
                <w:kern w:val="1"/>
                <w:szCs w:val="21"/>
              </w:rPr>
            </w:pPr>
            <w:r>
              <w:rPr>
                <w:rFonts w:hint="eastAsia" w:ascii="宋体" w:hAnsi="宋体" w:eastAsia="宋体" w:cs="宋体"/>
                <w:i w:val="0"/>
                <w:iCs w:val="0"/>
                <w:color w:val="000000"/>
                <w:kern w:val="0"/>
                <w:sz w:val="22"/>
                <w:szCs w:val="22"/>
                <w:u w:val="none"/>
                <w:lang w:val="en-US" w:eastAsia="zh-CN" w:bidi="ar"/>
              </w:rPr>
              <w:t>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919D638">
            <w:pPr>
              <w:jc w:val="center"/>
              <w:rPr>
                <w:rFonts w:hint="eastAsia" w:ascii="宋体" w:hAnsi="宋体" w:eastAsia="宋体"/>
                <w:kern w:val="1"/>
                <w:szCs w:val="21"/>
                <w:lang w:val="en-US" w:eastAsia="zh-CN"/>
              </w:rPr>
            </w:pPr>
            <w:r>
              <w:rPr>
                <w:rFonts w:hint="eastAsia" w:ascii="宋体" w:hAnsi="宋体"/>
                <w:kern w:val="1"/>
                <w:szCs w:val="21"/>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7EE4204B">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B0E8D75">
            <w:pPr>
              <w:jc w:val="center"/>
              <w:rPr>
                <w:rFonts w:ascii="宋体" w:hAnsi="宋体"/>
                <w:kern w:val="1"/>
                <w:szCs w:val="21"/>
              </w:rPr>
            </w:pPr>
          </w:p>
        </w:tc>
      </w:tr>
      <w:tr w14:paraId="0C87EC7E">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4D000C67">
            <w:pPr>
              <w:jc w:val="center"/>
              <w:rPr>
                <w:rFonts w:ascii="宋体" w:hAnsi="宋体"/>
                <w:kern w:val="1"/>
                <w:szCs w:val="21"/>
              </w:rPr>
            </w:pP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7630F86B">
            <w:pPr>
              <w:keepNext w:val="0"/>
              <w:keepLines w:val="0"/>
              <w:widowControl/>
              <w:suppressLineNumbers w:val="0"/>
              <w:jc w:val="center"/>
              <w:textAlignment w:val="bottom"/>
              <w:rPr>
                <w:rFonts w:ascii="宋体" w:hAnsi="宋体"/>
                <w:kern w:val="1"/>
                <w:szCs w:val="21"/>
              </w:rPr>
            </w:pP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570F7B9A">
            <w:pPr>
              <w:keepNext w:val="0"/>
              <w:keepLines w:val="0"/>
              <w:widowControl/>
              <w:suppressLineNumbers w:val="0"/>
              <w:jc w:val="center"/>
              <w:textAlignment w:val="bottom"/>
              <w:rPr>
                <w:rFonts w:ascii="宋体" w:hAnsi="宋体"/>
                <w:kern w:val="1"/>
                <w:szCs w:val="21"/>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0169FB46">
            <w:pPr>
              <w:keepNext w:val="0"/>
              <w:keepLines w:val="0"/>
              <w:widowControl/>
              <w:suppressLineNumbers w:val="0"/>
              <w:jc w:val="center"/>
              <w:textAlignment w:val="bottom"/>
              <w:rPr>
                <w:rFonts w:ascii="宋体" w:hAnsi="宋体"/>
                <w:kern w:val="1"/>
                <w:szCs w:val="21"/>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2E49965">
            <w:pPr>
              <w:jc w:val="center"/>
              <w:rPr>
                <w:rFonts w:ascii="宋体" w:hAnsi="宋体"/>
                <w:kern w:val="1"/>
                <w:szCs w:val="21"/>
              </w:rPr>
            </w:pP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333F024F">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6C88D717">
            <w:pPr>
              <w:jc w:val="center"/>
              <w:rPr>
                <w:rFonts w:ascii="宋体" w:hAnsi="宋体"/>
                <w:kern w:val="1"/>
                <w:szCs w:val="21"/>
              </w:rPr>
            </w:pPr>
          </w:p>
        </w:tc>
      </w:tr>
      <w:tr w14:paraId="275582CE">
        <w:tblPrEx>
          <w:tblCellMar>
            <w:top w:w="0" w:type="dxa"/>
            <w:left w:w="108" w:type="dxa"/>
            <w:bottom w:w="0" w:type="dxa"/>
            <w:right w:w="108" w:type="dxa"/>
          </w:tblCellMar>
        </w:tblPrEx>
        <w:trPr>
          <w:trHeight w:val="365" w:hRule="atLeast"/>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668AA65F">
            <w:pPr>
              <w:jc w:val="center"/>
              <w:rPr>
                <w:rFonts w:ascii="宋体" w:hAnsi="宋体"/>
                <w:kern w:val="1"/>
                <w:szCs w:val="21"/>
              </w:rPr>
            </w:pPr>
          </w:p>
        </w:tc>
        <w:tc>
          <w:tcPr>
            <w:tcW w:w="2010" w:type="dxa"/>
            <w:tcBorders>
              <w:top w:val="single" w:color="000000" w:sz="4" w:space="0"/>
              <w:left w:val="single" w:color="000000" w:sz="4" w:space="0"/>
              <w:bottom w:val="single" w:color="000000" w:sz="4" w:space="0"/>
              <w:right w:val="single" w:color="000000" w:sz="4" w:space="0"/>
            </w:tcBorders>
            <w:noWrap w:val="0"/>
            <w:vAlign w:val="bottom"/>
          </w:tcPr>
          <w:p w14:paraId="0B77EA65">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2050" w:type="dxa"/>
            <w:tcBorders>
              <w:top w:val="single" w:color="000000" w:sz="4" w:space="0"/>
              <w:left w:val="single" w:color="000000" w:sz="4" w:space="0"/>
              <w:bottom w:val="single" w:color="000000" w:sz="4" w:space="0"/>
              <w:right w:val="single" w:color="000000" w:sz="4" w:space="0"/>
            </w:tcBorders>
            <w:noWrap w:val="0"/>
            <w:vAlign w:val="bottom"/>
          </w:tcPr>
          <w:p w14:paraId="1D976F4A">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790" w:type="dxa"/>
            <w:tcBorders>
              <w:top w:val="single" w:color="000000" w:sz="4" w:space="0"/>
              <w:left w:val="single" w:color="000000" w:sz="4" w:space="0"/>
              <w:bottom w:val="single" w:color="000000" w:sz="4" w:space="0"/>
              <w:right w:val="single" w:color="000000" w:sz="4" w:space="0"/>
            </w:tcBorders>
            <w:noWrap w:val="0"/>
            <w:vAlign w:val="bottom"/>
          </w:tcPr>
          <w:p w14:paraId="497988FB">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9BC5163">
            <w:pPr>
              <w:jc w:val="center"/>
              <w:rPr>
                <w:rFonts w:ascii="宋体" w:hAnsi="宋体"/>
                <w:kern w:val="1"/>
                <w:szCs w:val="21"/>
              </w:rPr>
            </w:pPr>
          </w:p>
        </w:tc>
        <w:tc>
          <w:tcPr>
            <w:tcW w:w="920" w:type="dxa"/>
            <w:tcBorders>
              <w:top w:val="single" w:color="000000" w:sz="4" w:space="0"/>
              <w:left w:val="single" w:color="000000" w:sz="4" w:space="0"/>
              <w:bottom w:val="single" w:color="000000" w:sz="4" w:space="0"/>
              <w:right w:val="single" w:color="000000" w:sz="4" w:space="0"/>
            </w:tcBorders>
            <w:noWrap w:val="0"/>
            <w:vAlign w:val="top"/>
          </w:tcPr>
          <w:p w14:paraId="3CF12FF6">
            <w:pPr>
              <w:jc w:val="center"/>
              <w:rPr>
                <w:rFonts w:ascii="宋体" w:hAnsi="宋体"/>
                <w:kern w:val="1"/>
                <w:szCs w:val="21"/>
              </w:rPr>
            </w:pP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2EB675D">
            <w:pPr>
              <w:jc w:val="center"/>
              <w:rPr>
                <w:rFonts w:ascii="宋体" w:hAnsi="宋体"/>
                <w:kern w:val="1"/>
                <w:szCs w:val="21"/>
              </w:rPr>
            </w:pPr>
          </w:p>
        </w:tc>
      </w:tr>
    </w:tbl>
    <w:p w14:paraId="4C00A609">
      <w:pPr>
        <w:pStyle w:val="11"/>
        <w:numPr>
          <w:ilvl w:val="0"/>
          <w:numId w:val="0"/>
        </w:numPr>
        <w:spacing w:line="360" w:lineRule="auto"/>
        <w:ind w:firstLine="482" w:firstLineChars="20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六、执行标准及规范</w:t>
      </w:r>
    </w:p>
    <w:p w14:paraId="6A302966">
      <w:pPr>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1.满足货物生产国及中华人民共和国有关的国家标准。</w:t>
      </w:r>
    </w:p>
    <w:p w14:paraId="169FE413">
      <w:pPr>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2.设备应以公制单位设计和制造（包括图纸、手册）。</w:t>
      </w:r>
    </w:p>
    <w:p w14:paraId="705E2B31">
      <w:pPr>
        <w:pStyle w:val="11"/>
        <w:spacing w:line="360" w:lineRule="auto"/>
        <w:ind w:firstLine="482" w:firstLineChars="200"/>
        <w:jc w:val="both"/>
        <w:rPr>
          <w:rFonts w:hint="eastAsia" w:ascii="仿宋" w:hAnsi="仿宋" w:eastAsia="仿宋" w:cs="仿宋"/>
          <w:b w:val="0"/>
          <w:bCs w:val="0"/>
          <w:color w:val="FF0000"/>
          <w:sz w:val="24"/>
          <w:szCs w:val="24"/>
          <w:lang w:val="en-US" w:eastAsia="zh-CN"/>
        </w:rPr>
      </w:pPr>
      <w:r>
        <w:rPr>
          <w:rFonts w:hint="eastAsia" w:ascii="仿宋" w:hAnsi="仿宋" w:eastAsia="仿宋" w:cs="仿宋"/>
          <w:b/>
          <w:bCs/>
          <w:color w:val="auto"/>
          <w:sz w:val="24"/>
          <w:szCs w:val="24"/>
          <w:lang w:val="en-US" w:eastAsia="zh-CN"/>
        </w:rPr>
        <w:t>七、交货随行文件要求</w:t>
      </w:r>
    </w:p>
    <w:p w14:paraId="1EEBDCE1">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合同签署后，投标方将提供以下技术资料3套：</w:t>
      </w:r>
    </w:p>
    <w:p w14:paraId="1DB36BAD">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1.有关设备的技术参数（随机文件只提供1套）；</w:t>
      </w:r>
    </w:p>
    <w:p w14:paraId="3C01D8CB">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2.操作和维护手册（包括备品备件清单、设备安装图、主要部件装配图）；</w:t>
      </w:r>
    </w:p>
    <w:p w14:paraId="39EDE310">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3.</w:t>
      </w:r>
      <w:r>
        <w:rPr>
          <w:rFonts w:hint="eastAsia" w:ascii="仿宋" w:hAnsi="仿宋" w:eastAsia="仿宋" w:cs="仿宋"/>
          <w:sz w:val="24"/>
          <w:szCs w:val="24"/>
        </w:rPr>
        <w:t>设备安装使用说明书、各项检测和试验报告、产品合格证书</w:t>
      </w:r>
      <w:r>
        <w:rPr>
          <w:rFonts w:hint="eastAsia" w:ascii="仿宋" w:hAnsi="仿宋" w:eastAsia="仿宋" w:cs="仿宋"/>
          <w:bCs/>
          <w:color w:val="000000"/>
          <w:sz w:val="24"/>
          <w:szCs w:val="24"/>
          <w:highlight w:val="none"/>
          <w:lang w:val="en-US" w:eastAsia="zh-CN"/>
        </w:rPr>
        <w:t>；</w:t>
      </w:r>
    </w:p>
    <w:p w14:paraId="61B15BEF">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4.装箱清单。</w:t>
      </w:r>
    </w:p>
    <w:p w14:paraId="66F423FE">
      <w:pPr>
        <w:pStyle w:val="11"/>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八、质量保证要求</w:t>
      </w:r>
    </w:p>
    <w:p w14:paraId="031436EA">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投标方保证所提供的设备完全满足招标方的要求，并对设备的质量保证和售后服务承诺如下：</w:t>
      </w:r>
    </w:p>
    <w:p w14:paraId="4B875736">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1.当所供设备出现故障停止运行且业主无法自行处理时，投标方在收到招标方书面通知后根据路程24小时内到达现场进行故障处理，对经核实确认存在质量问题的部件进行免费维修或更换（易损件除外）。</w:t>
      </w:r>
    </w:p>
    <w:p w14:paraId="2BD51ADF">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2.投标方保证所提供的设备备件与招标方原设备部件质量是相同的。保证所提供的设备各项技术指标和性能达到或超过招标文件所示的有关技术要求。</w:t>
      </w:r>
    </w:p>
    <w:p w14:paraId="37716545">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3.投标方保证所提供的设备均是全新的、未经使用的，且均选用优质的材料、采用投标方先进的设计、技术、加工设备和工艺进行制造和装配。</w:t>
      </w:r>
    </w:p>
    <w:p w14:paraId="47784588">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4.招标方调试验收设备后，招标方应出具验收证明，并由双方共同签字，验收签字之日起进入合同质保期，质保期为设备安装验收后12个月。如招标方无原因一直没有出具验收证明，质保期以投标方交货日起计算18个月，以先到者为准。</w:t>
      </w:r>
    </w:p>
    <w:p w14:paraId="7BFFC69E">
      <w:pPr>
        <w:pStyle w:val="11"/>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九、售后服务要求</w:t>
      </w:r>
    </w:p>
    <w:p w14:paraId="50947D6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w:t>
      </w:r>
      <w:r>
        <w:rPr>
          <w:rFonts w:hint="eastAsia" w:ascii="仿宋" w:hAnsi="仿宋" w:eastAsia="仿宋" w:cs="仿宋"/>
          <w:color w:val="auto"/>
          <w:sz w:val="24"/>
          <w:szCs w:val="24"/>
          <w:lang w:val="en-US" w:eastAsia="zh-CN"/>
        </w:rPr>
        <w:t>投</w:t>
      </w:r>
      <w:r>
        <w:rPr>
          <w:rFonts w:hint="eastAsia" w:ascii="仿宋" w:hAnsi="仿宋" w:eastAsia="仿宋" w:cs="仿宋"/>
          <w:bCs/>
          <w:color w:val="auto"/>
          <w:sz w:val="24"/>
          <w:szCs w:val="24"/>
          <w:highlight w:val="none"/>
          <w:lang w:val="en-US" w:eastAsia="zh-CN"/>
        </w:rPr>
        <w:t>标方</w:t>
      </w:r>
      <w:r>
        <w:rPr>
          <w:rFonts w:hint="eastAsia" w:ascii="仿宋" w:hAnsi="仿宋" w:eastAsia="仿宋" w:cs="仿宋"/>
          <w:color w:val="auto"/>
          <w:sz w:val="24"/>
          <w:szCs w:val="24"/>
        </w:rPr>
        <w:t>负责设备的现场</w:t>
      </w:r>
      <w:r>
        <w:rPr>
          <w:rFonts w:hint="eastAsia" w:ascii="仿宋" w:hAnsi="仿宋" w:eastAsia="仿宋" w:cs="仿宋"/>
          <w:color w:val="auto"/>
          <w:sz w:val="24"/>
          <w:szCs w:val="24"/>
          <w:lang w:val="en-US" w:eastAsia="zh-CN"/>
        </w:rPr>
        <w:t>指导</w:t>
      </w:r>
      <w:r>
        <w:rPr>
          <w:rFonts w:hint="eastAsia" w:ascii="仿宋" w:hAnsi="仿宋" w:eastAsia="仿宋" w:cs="仿宋"/>
          <w:color w:val="auto"/>
          <w:sz w:val="24"/>
          <w:szCs w:val="24"/>
        </w:rPr>
        <w:t>安装，并对设备进行</w:t>
      </w:r>
      <w:r>
        <w:rPr>
          <w:rFonts w:hint="eastAsia" w:ascii="仿宋" w:hAnsi="仿宋" w:eastAsia="仿宋" w:cs="仿宋"/>
          <w:color w:val="auto"/>
          <w:sz w:val="24"/>
          <w:szCs w:val="24"/>
          <w:lang w:eastAsia="zh-CN"/>
        </w:rPr>
        <w:t>终身</w:t>
      </w:r>
      <w:r>
        <w:rPr>
          <w:rFonts w:hint="eastAsia" w:ascii="仿宋" w:hAnsi="仿宋" w:eastAsia="仿宋" w:cs="仿宋"/>
          <w:color w:val="auto"/>
          <w:sz w:val="24"/>
          <w:szCs w:val="24"/>
        </w:rPr>
        <w:t>技术服务。</w:t>
      </w:r>
    </w:p>
    <w:p w14:paraId="245D3AA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在需方及有关部门协助下，负责进行设备的调试。</w:t>
      </w:r>
    </w:p>
    <w:p w14:paraId="76C6B1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需</w:t>
      </w:r>
      <w:r>
        <w:rPr>
          <w:rFonts w:hint="eastAsia" w:ascii="仿宋" w:hAnsi="仿宋" w:eastAsia="仿宋" w:cs="仿宋"/>
          <w:sz w:val="24"/>
          <w:szCs w:val="24"/>
          <w:lang w:eastAsia="zh-CN"/>
        </w:rPr>
        <w:t>招标</w:t>
      </w:r>
      <w:r>
        <w:rPr>
          <w:rFonts w:hint="eastAsia" w:ascii="仿宋" w:hAnsi="仿宋" w:eastAsia="仿宋" w:cs="仿宋"/>
          <w:sz w:val="24"/>
          <w:szCs w:val="24"/>
        </w:rPr>
        <w:t>方必须派业务技术素质较高的人员担任操作和维修人员，上岗前由</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进行现场技术培训。</w:t>
      </w:r>
    </w:p>
    <w:p w14:paraId="16A175B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从调试运行开始，</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派人常</w:t>
      </w:r>
      <w:r>
        <w:rPr>
          <w:rFonts w:hint="eastAsia" w:ascii="仿宋" w:hAnsi="仿宋" w:eastAsia="仿宋" w:cs="仿宋"/>
          <w:sz w:val="24"/>
          <w:szCs w:val="24"/>
          <w:lang w:val="en-US" w:eastAsia="zh-CN"/>
        </w:rPr>
        <w:t>驻</w:t>
      </w:r>
      <w:r>
        <w:rPr>
          <w:rFonts w:hint="eastAsia" w:ascii="仿宋" w:hAnsi="仿宋" w:eastAsia="仿宋" w:cs="仿宋"/>
          <w:sz w:val="24"/>
          <w:szCs w:val="24"/>
        </w:rPr>
        <w:t>，以便及时处理可能出现的各种问题，直至调试结束。</w:t>
      </w:r>
    </w:p>
    <w:p w14:paraId="5860276D">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sz w:val="24"/>
          <w:szCs w:val="24"/>
        </w:rPr>
        <w:t>保证备品配件的及时供应</w:t>
      </w:r>
      <w:r>
        <w:rPr>
          <w:rFonts w:hint="eastAsia" w:ascii="仿宋" w:hAnsi="仿宋" w:eastAsia="仿宋" w:cs="仿宋"/>
          <w:sz w:val="24"/>
          <w:szCs w:val="24"/>
          <w:lang w:eastAsia="zh-CN"/>
        </w:rPr>
        <w:t>。</w:t>
      </w:r>
    </w:p>
    <w:p w14:paraId="0C7552EC">
      <w:pPr>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根据用户要求，在质保期内由</w:t>
      </w:r>
      <w:r>
        <w:rPr>
          <w:rFonts w:hint="eastAsia" w:ascii="仿宋" w:hAnsi="仿宋" w:eastAsia="仿宋" w:cs="仿宋"/>
          <w:sz w:val="24"/>
          <w:szCs w:val="24"/>
          <w:lang w:val="en-US" w:eastAsia="zh-CN"/>
        </w:rPr>
        <w:t>投</w:t>
      </w:r>
      <w:r>
        <w:rPr>
          <w:rFonts w:hint="eastAsia" w:ascii="仿宋" w:hAnsi="仿宋" w:eastAsia="仿宋" w:cs="仿宋"/>
          <w:bCs/>
          <w:color w:val="000000"/>
          <w:sz w:val="24"/>
          <w:szCs w:val="24"/>
          <w:highlight w:val="none"/>
          <w:lang w:val="en-US" w:eastAsia="zh-CN"/>
        </w:rPr>
        <w:t>标方</w:t>
      </w:r>
      <w:r>
        <w:rPr>
          <w:rFonts w:hint="eastAsia" w:ascii="仿宋" w:hAnsi="仿宋" w:eastAsia="仿宋" w:cs="仿宋"/>
          <w:sz w:val="24"/>
          <w:szCs w:val="24"/>
        </w:rPr>
        <w:t>随时派人免费处理各种疑难问题。</w:t>
      </w:r>
    </w:p>
    <w:p w14:paraId="71177C8D">
      <w:pPr>
        <w:pStyle w:val="11"/>
        <w:spacing w:line="360" w:lineRule="auto"/>
        <w:ind w:firstLine="482" w:firstLineChars="200"/>
        <w:jc w:val="both"/>
        <w:rPr>
          <w:rFonts w:hint="eastAsia" w:ascii="仿宋" w:hAnsi="仿宋" w:eastAsia="仿宋" w:cs="仿宋"/>
          <w:b/>
          <w:bCs/>
          <w:color w:val="FF0000"/>
          <w:sz w:val="24"/>
          <w:szCs w:val="24"/>
          <w:lang w:val="en-US" w:eastAsia="zh-CN"/>
        </w:rPr>
      </w:pPr>
      <w:r>
        <w:rPr>
          <w:rFonts w:hint="eastAsia" w:ascii="仿宋" w:hAnsi="仿宋" w:eastAsia="仿宋" w:cs="仿宋"/>
          <w:b/>
          <w:bCs/>
          <w:color w:val="auto"/>
          <w:sz w:val="24"/>
          <w:szCs w:val="24"/>
          <w:lang w:val="en-US" w:eastAsia="zh-CN"/>
        </w:rPr>
        <w:t>十、交货时间及交货地点</w:t>
      </w:r>
    </w:p>
    <w:p w14:paraId="55B05183">
      <w:pPr>
        <w:spacing w:line="360" w:lineRule="auto"/>
        <w:ind w:firstLine="480" w:firstLineChars="200"/>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1.交货期：商务合同生效后90天内交付。</w:t>
      </w:r>
    </w:p>
    <w:p w14:paraId="2A210A48">
      <w:pPr>
        <w:spacing w:line="360" w:lineRule="auto"/>
        <w:ind w:firstLine="480" w:firstLineChars="200"/>
        <w:rPr>
          <w:rFonts w:hint="default"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2.交货地点：淮北矿业股份有限公司临涣选煤厂。</w:t>
      </w:r>
    </w:p>
    <w:p w14:paraId="34F2BE88">
      <w:pPr>
        <w:pStyle w:val="11"/>
        <w:spacing w:line="360" w:lineRule="auto"/>
        <w:ind w:firstLine="482" w:firstLineChars="20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十一、交货验收要求</w:t>
      </w:r>
    </w:p>
    <w:p w14:paraId="485B89FB">
      <w:pPr>
        <w:pStyle w:val="11"/>
        <w:spacing w:line="360" w:lineRule="auto"/>
        <w:ind w:firstLine="480" w:firstLineChars="200"/>
        <w:jc w:val="both"/>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kern w:val="2"/>
          <w:sz w:val="24"/>
          <w:szCs w:val="24"/>
          <w:highlight w:val="none"/>
          <w:lang w:val="en-US" w:eastAsia="zh-CN" w:bidi="ar-SA"/>
        </w:rPr>
        <w:t>1.</w:t>
      </w:r>
      <w:r>
        <w:rPr>
          <w:rFonts w:hint="eastAsia" w:ascii="仿宋" w:hAnsi="仿宋" w:eastAsia="仿宋" w:cs="仿宋"/>
          <w:bCs/>
          <w:color w:val="000000"/>
          <w:sz w:val="24"/>
          <w:szCs w:val="24"/>
          <w:highlight w:val="none"/>
          <w:lang w:val="en-US" w:eastAsia="zh-CN"/>
        </w:rPr>
        <w:t>投标方负责运输和过程防护，以最终到达交货地为验收标准。</w:t>
      </w:r>
    </w:p>
    <w:p w14:paraId="1A7607E9">
      <w:pPr>
        <w:pStyle w:val="11"/>
        <w:spacing w:line="360" w:lineRule="auto"/>
        <w:ind w:firstLine="480" w:firstLineChars="200"/>
        <w:jc w:val="both"/>
        <w:rPr>
          <w:rFonts w:hint="eastAsia" w:ascii="仿宋" w:hAnsi="仿宋" w:eastAsia="仿宋" w:cs="仿宋"/>
          <w:bCs/>
          <w:color w:val="000000"/>
          <w:kern w:val="2"/>
          <w:sz w:val="24"/>
          <w:szCs w:val="24"/>
          <w:highlight w:val="none"/>
          <w:lang w:val="en-US" w:eastAsia="zh-CN" w:bidi="ar-SA"/>
        </w:rPr>
      </w:pPr>
      <w:r>
        <w:rPr>
          <w:rFonts w:hint="eastAsia" w:ascii="仿宋" w:hAnsi="仿宋" w:eastAsia="仿宋" w:cs="仿宋"/>
          <w:bCs/>
          <w:color w:val="000000"/>
          <w:sz w:val="24"/>
          <w:szCs w:val="24"/>
          <w:highlight w:val="none"/>
          <w:lang w:val="en-US" w:eastAsia="zh-CN"/>
        </w:rPr>
        <w:t>2.</w:t>
      </w:r>
      <w:r>
        <w:rPr>
          <w:rFonts w:hint="eastAsia" w:ascii="仿宋" w:hAnsi="仿宋" w:eastAsia="仿宋" w:cs="仿宋"/>
          <w:bCs/>
          <w:color w:val="000000"/>
          <w:kern w:val="2"/>
          <w:sz w:val="24"/>
          <w:szCs w:val="24"/>
          <w:highlight w:val="none"/>
          <w:lang w:val="en-US" w:eastAsia="zh-CN" w:bidi="ar-SA"/>
        </w:rPr>
        <w:t>设备交货后1周内办理验收。非供应商责任导致在规定时间内无法接收货物及验收的，使用单位需函联物资分公司说明情况，三方协商一致后方可办理延期手续。</w:t>
      </w:r>
    </w:p>
    <w:p w14:paraId="1075F399">
      <w:pPr>
        <w:pStyle w:val="11"/>
        <w:spacing w:line="360" w:lineRule="auto"/>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十二、其他要求：</w:t>
      </w:r>
    </w:p>
    <w:p w14:paraId="1754FEDC">
      <w:pPr>
        <w:pStyle w:val="11"/>
        <w:spacing w:line="360" w:lineRule="auto"/>
        <w:ind w:firstLine="480" w:firstLineChars="200"/>
        <w:jc w:val="both"/>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无</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DF905">
    <w:pPr>
      <w:pStyle w:val="5"/>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7AC99">
    <w:pPr>
      <w:pStyle w:val="5"/>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4AC83">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764AC83">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2OTMwNmNmZjViOTAxYjQwMmE2Y2JlOTIxNmQ3NmEifQ=="/>
  </w:docVars>
  <w:rsids>
    <w:rsidRoot w:val="02D12663"/>
    <w:rsid w:val="021E5A78"/>
    <w:rsid w:val="02997A01"/>
    <w:rsid w:val="02CC4D3D"/>
    <w:rsid w:val="02D12663"/>
    <w:rsid w:val="03744955"/>
    <w:rsid w:val="059E4F03"/>
    <w:rsid w:val="0607573C"/>
    <w:rsid w:val="09591455"/>
    <w:rsid w:val="0A2F34A9"/>
    <w:rsid w:val="0AFB3396"/>
    <w:rsid w:val="0B30303F"/>
    <w:rsid w:val="0B891F50"/>
    <w:rsid w:val="0BE106F8"/>
    <w:rsid w:val="0DA10224"/>
    <w:rsid w:val="0DA815B3"/>
    <w:rsid w:val="0DAA7FD8"/>
    <w:rsid w:val="0EC51CF1"/>
    <w:rsid w:val="0F6E3370"/>
    <w:rsid w:val="10D77ADC"/>
    <w:rsid w:val="10F70CB9"/>
    <w:rsid w:val="13135858"/>
    <w:rsid w:val="139C58F0"/>
    <w:rsid w:val="14D0319D"/>
    <w:rsid w:val="15400323"/>
    <w:rsid w:val="157A437C"/>
    <w:rsid w:val="164A63B2"/>
    <w:rsid w:val="1685733C"/>
    <w:rsid w:val="189E0CBA"/>
    <w:rsid w:val="199A0481"/>
    <w:rsid w:val="1A330456"/>
    <w:rsid w:val="1AD11A1D"/>
    <w:rsid w:val="1C3D5072"/>
    <w:rsid w:val="1D1777D2"/>
    <w:rsid w:val="205C6BA0"/>
    <w:rsid w:val="20843943"/>
    <w:rsid w:val="217557F8"/>
    <w:rsid w:val="225D58EE"/>
    <w:rsid w:val="22E542B8"/>
    <w:rsid w:val="25795E65"/>
    <w:rsid w:val="264E00B0"/>
    <w:rsid w:val="27D12CE9"/>
    <w:rsid w:val="292C793E"/>
    <w:rsid w:val="295D729E"/>
    <w:rsid w:val="2A554419"/>
    <w:rsid w:val="2ACA0963"/>
    <w:rsid w:val="2B342280"/>
    <w:rsid w:val="2BD82C0B"/>
    <w:rsid w:val="2CAD4098"/>
    <w:rsid w:val="2E992CE7"/>
    <w:rsid w:val="30F80DD5"/>
    <w:rsid w:val="30FD787B"/>
    <w:rsid w:val="32454D73"/>
    <w:rsid w:val="32672F3B"/>
    <w:rsid w:val="32E4718E"/>
    <w:rsid w:val="33FD5650"/>
    <w:rsid w:val="36632DCE"/>
    <w:rsid w:val="36E27034"/>
    <w:rsid w:val="38C3676B"/>
    <w:rsid w:val="39A24859"/>
    <w:rsid w:val="3AEE4F37"/>
    <w:rsid w:val="3B9D1B65"/>
    <w:rsid w:val="3BA41EEC"/>
    <w:rsid w:val="3BDC04F6"/>
    <w:rsid w:val="3C457382"/>
    <w:rsid w:val="3CEC0A7B"/>
    <w:rsid w:val="3D900AA1"/>
    <w:rsid w:val="3E416D36"/>
    <w:rsid w:val="3F4B73C8"/>
    <w:rsid w:val="3FE343F3"/>
    <w:rsid w:val="3FF2107C"/>
    <w:rsid w:val="416D1BF0"/>
    <w:rsid w:val="43256888"/>
    <w:rsid w:val="46E01D93"/>
    <w:rsid w:val="47297723"/>
    <w:rsid w:val="47DE18F8"/>
    <w:rsid w:val="47E82828"/>
    <w:rsid w:val="48111B48"/>
    <w:rsid w:val="48FD584B"/>
    <w:rsid w:val="4B3A3171"/>
    <w:rsid w:val="4B8F0A2E"/>
    <w:rsid w:val="4C0D3A4D"/>
    <w:rsid w:val="4CD8722A"/>
    <w:rsid w:val="4DB55181"/>
    <w:rsid w:val="4DFF0B1C"/>
    <w:rsid w:val="50677ED7"/>
    <w:rsid w:val="51D04201"/>
    <w:rsid w:val="54EB1352"/>
    <w:rsid w:val="551B6DAF"/>
    <w:rsid w:val="56C8194B"/>
    <w:rsid w:val="58D30568"/>
    <w:rsid w:val="58E6018D"/>
    <w:rsid w:val="59D441C7"/>
    <w:rsid w:val="5B766A9D"/>
    <w:rsid w:val="5DFE0D1C"/>
    <w:rsid w:val="5FDA310E"/>
    <w:rsid w:val="6051650D"/>
    <w:rsid w:val="60A2320D"/>
    <w:rsid w:val="60A52CFD"/>
    <w:rsid w:val="60BB607C"/>
    <w:rsid w:val="625D782C"/>
    <w:rsid w:val="63070CDB"/>
    <w:rsid w:val="63A728E8"/>
    <w:rsid w:val="64234664"/>
    <w:rsid w:val="648C517F"/>
    <w:rsid w:val="65817895"/>
    <w:rsid w:val="65A11CE5"/>
    <w:rsid w:val="67A45ABC"/>
    <w:rsid w:val="6A107439"/>
    <w:rsid w:val="6A2E5B11"/>
    <w:rsid w:val="6A8D0A8A"/>
    <w:rsid w:val="6B7B4D86"/>
    <w:rsid w:val="6BAB26A5"/>
    <w:rsid w:val="6CD73106"/>
    <w:rsid w:val="6E85357A"/>
    <w:rsid w:val="6EB74327"/>
    <w:rsid w:val="6FEA5C61"/>
    <w:rsid w:val="7124356E"/>
    <w:rsid w:val="71353C29"/>
    <w:rsid w:val="71704584"/>
    <w:rsid w:val="71A60683"/>
    <w:rsid w:val="72350442"/>
    <w:rsid w:val="74145D78"/>
    <w:rsid w:val="74154AFB"/>
    <w:rsid w:val="745B39A7"/>
    <w:rsid w:val="777407E5"/>
    <w:rsid w:val="78AF42C1"/>
    <w:rsid w:val="79D90DE9"/>
    <w:rsid w:val="7A38395B"/>
    <w:rsid w:val="7A6730A5"/>
    <w:rsid w:val="7A715CD2"/>
    <w:rsid w:val="7C1E29A3"/>
    <w:rsid w:val="7CD56D16"/>
    <w:rsid w:val="7E976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line="360" w:lineRule="auto"/>
      <w:ind w:firstLine="200" w:firstLineChars="200"/>
      <w:outlineLvl w:val="1"/>
    </w:pPr>
    <w:rPr>
      <w:rFonts w:ascii="Arial" w:hAnsi="Arial"/>
      <w:b/>
      <w:bCs/>
      <w:sz w:val="28"/>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kern w:val="1"/>
      <w:sz w:val="52"/>
    </w:rPr>
  </w:style>
  <w:style w:type="paragraph" w:styleId="4">
    <w:name w:val="Body Text Indent"/>
    <w:basedOn w:val="1"/>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qFormat/>
    <w:uiPriority w:val="0"/>
  </w:style>
  <w:style w:type="paragraph" w:customStyle="1" w:styleId="11">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paragraph" w:customStyle="1" w:styleId="12">
    <w:name w:val="Char"/>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d0b59276-4339-40c9-80e1-83d69a909c08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38293555</paraID>
      <start>0</start>
      <end>2</end>
      <status>modified</status>
      <modifiedWord>1.</modifiedWord>
      <trackRevisions>false</trackRevisions>
    </reviewItem>
    <reviewItem>
      <errorID>2350a20d-09e7-4ef4-a022-4975c73c7f80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2CB1D110</paraID>
      <start>0</start>
      <end>2</end>
      <status>modified</status>
      <modifiedWord>2.</modifiedWord>
      <trackRevisions>false</trackRevisions>
    </reviewItem>
    <reviewItem>
      <errorID>28812b1d-dd05-4583-a4a0-71e7092726a3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3B61F634</paraID>
      <start>0</start>
      <end>2</end>
      <status>modified</status>
      <modifiedWord>1.</modifiedWord>
      <trackRevisions>false</trackRevisions>
    </reviewItem>
    <reviewItem>
      <errorID>154290bb-12b9-4e39-88b7-e8d066d98995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612DE8F6</paraID>
      <start>0</start>
      <end>2</end>
      <status>modified</status>
      <modifiedWord>2.</modifiedWord>
      <trackRevisions>false</trackRevisions>
    </reviewItem>
    <reviewItem>
      <errorID>5286f279-6aad-45e8-ae59-55761cc0497d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2F547D52</paraID>
      <start>0</start>
      <end>2</end>
      <status>modified</status>
      <modifiedWord>3.</modifiedWord>
      <trackRevisions>false</trackRevisions>
    </reviewItem>
    <reviewItem>
      <errorID>b32f00c6-3d73-47a1-9902-777b66d630f3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4D7892DA</paraID>
      <start>0</start>
      <end>2</end>
      <status>modified</status>
      <modifiedWord>4.</modifiedWord>
      <trackRevisions>false</trackRevisions>
    </reviewItem>
    <reviewItem>
      <errorID>9837b453-4337-4df5-b479-8e000e2067b2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64D18042</paraID>
      <start>0</start>
      <end>2</end>
      <status>modified</status>
      <modifiedWord>5.</modifiedWord>
      <trackRevisions>false</trackRevisions>
    </reviewItem>
    <reviewItem>
      <errorID>8bb0eb40-da9e-46c7-822c-6ab3f583be18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6CD8B648</paraID>
      <start>0</start>
      <end>2</end>
      <status>modified</status>
      <modifiedWord>6.</modifiedWord>
      <trackRevisions>false</trackRevisions>
    </reviewItem>
    <reviewItem>
      <errorID>c83865bf-e259-4dd1-b5ef-09ba209961d9</errorID>
      <errorWord>入料</errorWord>
      <group>L1_Word</group>
      <groupName>字词问题</groupName>
      <ability>L2_Typo</ability>
      <abilityName>字词错误</abilityName>
      <candidateList>
        <item>涂料</item>
      </candidateList>
      <explain>存在发音相近字词的误用。</explain>
      <paraID>54093760</paraID>
      <start>0</start>
      <end>2</end>
      <status>ignored</status>
      <modifiedWord/>
      <trackRevisions>false</trackRevisions>
    </reviewItem>
    <reviewItem>
      <errorID>820a047e-6d78-4e84-8ce1-fe2ca9ce6821</errorID>
      <errorWord>噪音</errorWord>
      <group>L1_Word</group>
      <groupName>字词问题</groupName>
      <ability>L2_Alias</ability>
      <abilityName>也作/曾用词</abilityName>
      <candidateList>
        <item>噪声</item>
      </candidateList>
      <explain>词汇[噪音]为不规范表述或旧称，其规范书面表述为[噪声]。</explain>
      <paraID>12DC50E1</paraID>
      <start>0</start>
      <end>2</end>
      <status>ignored</status>
      <modifiedWord/>
      <trackRevisions>false</trackRevisions>
    </reviewItem>
    <reviewItem>
      <errorID>5776332f-6b89-428a-8d99-d7c0c29e565b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705C22B9</paraID>
      <start>0</start>
      <end>2</end>
      <status>modified</status>
      <modifiedWord>1.</modifiedWord>
      <trackRevisions>false</trackRevisions>
    </reviewItem>
    <reviewItem>
      <errorID>29f81e4c-e76c-444b-a14e-fab453e82da3</errorID>
      <errorWord>加压仓</errorWord>
      <group>L1_Word</group>
      <groupName>字词问题</groupName>
      <ability>L2_Typo</ability>
      <abilityName>字词错误</abilityName>
      <candidateList>
        <item>加压舱</item>
      </candidateList>
      <explain>存在发音相同字词的误用。</explain>
      <paraID>705C22B9</paraID>
      <start>2</start>
      <end>5</end>
      <status>ignored</status>
      <modifiedWord/>
      <trackRevisions>false</trackRevisions>
    </reviewItem>
    <reviewItem>
      <errorID>f49dc652-cab8-442e-afd4-66deb27ff115</errorID>
      <errorWord>联接</errorWord>
      <group>L1_Word</group>
      <groupName>字词问题</groupName>
      <ability>L2_Typo</ability>
      <abilityName>字词错误</abilityName>
      <candidateList>
        <item>连接</item>
      </candidateList>
      <explain>存在发音相同字词的误用。</explain>
      <paraID>55419AE2</paraID>
      <start>90</start>
      <end>92</end>
      <status>ignored</status>
      <modifiedWord/>
      <trackRevisions>false</trackRevisions>
    </reviewItem>
    <reviewItem>
      <errorID>5ec06e2c-239b-4fa7-996c-fdd128ad4259</errorID>
      <errorWord>加压仓</errorWord>
      <group>L1_Word</group>
      <groupName>字词问题</groupName>
      <ability>L2_Typo</ability>
      <abilityName>字词错误</abilityName>
      <candidateList>
        <item>加压舱</item>
      </candidateList>
      <explain>存在发音相同字词的误用。</explain>
      <paraID>61E5C6B8</paraID>
      <start>92</start>
      <end>95</end>
      <status>ignored</status>
      <modifiedWord/>
      <trackRevisions>false</trackRevisions>
    </reviewItem>
    <reviewItem>
      <errorID>a5da54cb-7d5c-4774-a08c-a188668e30c3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686937E2</paraID>
      <start>0</start>
      <end>2</end>
      <status>modified</status>
      <modifiedWord>2.</modifiedWord>
      <trackRevisions>false</trackRevisions>
    </reviewItem>
    <reviewItem>
      <errorID>217aeb19-eb7f-4d00-a83f-7365358c8e54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6635A8F8</paraID>
      <start>0</start>
      <end>2</end>
      <status>modified</status>
      <modifiedWord>3.</modifiedWord>
      <trackRevisions>false</trackRevisions>
    </reviewItem>
    <reviewItem>
      <errorID>37e12158-1793-4869-baf9-d5c016ad79eb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FA658D9</paraID>
      <start>0</start>
      <end>2</end>
      <status>modified</status>
      <modifiedWord>4.</modifiedWord>
      <trackRevisions>false</trackRevisions>
    </reviewItem>
    <reviewItem>
      <errorID>b0ebb3d2-f2cd-44dd-a88b-aa83ecd1b510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5EDA1C9</paraID>
      <start>0</start>
      <end>2</end>
      <status>modified</status>
      <modifiedWord>5.</modifiedWord>
      <trackRevisions>false</trackRevisions>
    </reviewItem>
    <reviewItem>
      <errorID>5cf0f561-61f7-4237-9296-4c6c0adb16fa</errorID>
      <errorWord>按</errorWord>
      <group>L1_AI</group>
      <groupName>深度校对</groupName>
      <ability>L2_AI_Word</ability>
      <abilityName>字词纠错</abilityName>
      <candidateList>
        <item>按照</item>
      </candidateList>
      <explain/>
      <paraID>160CC76F</paraID>
      <start>85</start>
      <end>86</end>
      <status>ignored</status>
      <modifiedWord/>
      <trackRevisions>false</trackRevisions>
    </reviewItem>
    <reviewItem>
      <errorID>840b5c1a-43fb-4436-b5d7-63f560611993</errorID>
      <errorWord>内衬</errorWord>
      <group>L1_AI</group>
      <groupName>深度校对</groupName>
      <ability>L2_AI_Grammar</ability>
      <abilityName>语法纠错</abilityName>
      <candidateList>
        <item>要求内衬</item>
      </candidateList>
      <explain/>
      <paraID>160CC76F</paraID>
      <start>91</start>
      <end>93</end>
      <status>ignored</status>
      <modifiedWord/>
      <trackRevisions>false</trackRevisions>
    </reviewItem>
    <reviewItem>
      <errorID>6d5b1f4a-4baf-494d-b40b-d12f87afdc38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3EE0730E</paraID>
      <start>0</start>
      <end>2</end>
      <status>modified</status>
      <modifiedWord>6.</modifiedWord>
      <trackRevisions>false</trackRevisions>
    </reviewItem>
    <reviewItem>
      <errorID>2ae8e292-f3fc-4892-a7bf-4a1f088631b5</errorID>
      <errorWord>为</errorWord>
      <group>L1_AI</group>
      <groupName>深度校对</groupName>
      <ability>L2_AI_Grammar</ability>
      <abilityName>语法纠错</abilityName>
      <candidateList>
        <item>液压站为</item>
      </candidateList>
      <explain/>
      <paraID>7A27B51F</paraID>
      <start>0</start>
      <end>1</end>
      <status>ignored</status>
      <modifiedWord/>
      <trackRevisions>false</trackRevisions>
    </reviewItem>
    <reviewItem>
      <errorID>ea3b24cd-ae67-4392-87dd-c4be03eab29c</errorID>
      <errorWord>15KW</errorWord>
      <group>L1_AI</group>
      <groupName>深度校对</groupName>
      <ability>L2_AI_Word</ability>
      <abilityName>字词纠错</abilityName>
      <candidateList>
        <item>15kW</item>
      </candidateList>
      <explain/>
      <paraID>7A27B51F</paraID>
      <start>39</start>
      <end>43</end>
      <status>modified</status>
      <modifiedWord>15kW</modifiedWord>
      <trackRevisions>false</trackRevisions>
    </reviewItem>
    <reviewItem>
      <errorID>f13618fa-882a-475d-a642-9476252bce46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519B2DF9</paraID>
      <start>0</start>
      <end>2</end>
      <status>modified</status>
      <modifiedWord>7.</modifiedWord>
      <trackRevisions>false</trackRevisions>
    </reviewItem>
    <reviewItem>
      <errorID>8469396d-95da-4d53-bc1c-6985839a0e39</errorID>
      <errorWord>加压仓</errorWord>
      <group>L1_Word</group>
      <groupName>字词问题</groupName>
      <ability>L2_Typo</ability>
      <abilityName>字词错误</abilityName>
      <candidateList>
        <item>加压舱</item>
      </candidateList>
      <explain>存在发音相同字词的误用。</explain>
      <paraID>11C79EFD</paraID>
      <start>1</start>
      <end>4</end>
      <status>ignored</status>
      <modifiedWord/>
      <trackRevisions>false</trackRevisions>
    </reviewItem>
    <reviewItem>
      <errorID>3e544a80-a763-4b03-b194-1ddacfce7c56</errorID>
      <errorWord>直径</errorWord>
      <group>L1_AI</group>
      <groupName>深度校对</groupName>
      <ability>L2_AI_Word</ability>
      <abilityName>字词纠错</abilityName>
      <candidateList>
        <item>为直径</item>
      </candidateList>
      <explain/>
      <paraID>11C79EFD</paraID>
      <start>47</start>
      <end>49</end>
      <status>ignored</status>
      <modifiedWord/>
      <trackRevisions>false</trackRevisions>
    </reviewItem>
    <reviewItem>
      <errorID>5afcc245-a594-445e-889c-dbaec35b5969</errorID>
      <errorWord>钢板</errorWord>
      <group>L1_AI</group>
      <groupName>深度校对</groupName>
      <ability>L2_AI_Word</ability>
      <abilityName>字词纠错</abilityName>
      <candidateList>
        <item>的钢板</item>
      </candidateList>
      <explain/>
      <paraID>11C79EFD</paraID>
      <start>55</start>
      <end>57</end>
      <status>ignored</status>
      <modifiedWord/>
      <trackRevisions>false</trackRevisions>
    </reviewItem>
    <reviewItem>
      <errorID>8ae82dbb-0985-4205-b601-12ebf3b14b60</errorID>
      <errorWord>，容积</errorWord>
      <group>L1_AI</group>
      <groupName>深度校对</groupName>
      <ability>L2_AI_Grammar</ability>
      <abilityName>语法纠错</abilityName>
      <candidateList>
        <item>，</item>
      </candidateList>
      <explain/>
      <paraID>11C79EFD</paraID>
      <start>60</start>
      <end>61</end>
      <status>modified</status>
      <modifiedWord>，</modifiedWord>
      <trackRevisions>false</trackRevisions>
    </reviewItem>
    <reviewItem>
      <errorID>aab7f073-0b01-41f3-8c22-dedfb25220f8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6EFF7EF9</paraID>
      <start>0</start>
      <end>2</end>
      <status>modified</status>
      <modifiedWord>8.</modifiedWord>
      <trackRevisions>false</trackRevisions>
    </reviewItem>
    <reviewItem>
      <errorID>1fa0b245-417b-438c-a9e9-baed19546186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14EC89CD</paraID>
      <start>0</start>
      <end>2</end>
      <status>modified</status>
      <modifiedWord>9.</modifiedWord>
      <trackRevisions>false</trackRevisions>
    </reviewItem>
    <reviewItem>
      <errorID>874480f1-a8f5-42c6-8e6d-28c31ed358dd</errorID>
      <errorWord>，</errorWord>
      <group>L1_AI</group>
      <groupName>深度校对</groupName>
      <ability>L2_AI_Word</ability>
      <abilityName>字词纠错</abilityName>
      <candidateList>
        <item>均</item>
      </candidateList>
      <explain/>
      <paraID>4BC5B781</paraID>
      <start>15</start>
      <end>16</end>
      <status>ignored</status>
      <modifiedWord/>
      <trackRevisions>false</trackRevisions>
    </reviewItem>
    <reviewItem>
      <errorID>c9af8e12-3a48-4654-a696-eaa9d32d8932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75BDC2C5</paraID>
      <start>0</start>
      <end>3</end>
      <status>modified</status>
      <modifiedWord>10.</modifiedWord>
      <trackRevisions>false</trackRevisions>
    </reviewItem>
    <reviewItem>
      <errorID>0d1d1ccb-9aa7-4952-9cfd-1f3853749d53</errorID>
      <errorWord>进行</errorWord>
      <group>L1_AI</group>
      <groupName>深度校对</groupName>
      <ability>L2_AI_Grammar</ability>
      <abilityName>语法纠错</abilityName>
      <candidateList>
        <item>用于进行</item>
      </candidateList>
      <explain/>
      <paraID>75D542C0</paraID>
      <start>16</start>
      <end>18</end>
      <status>ignored</status>
      <modifiedWord/>
      <trackRevisions>false</trackRevisions>
    </reviewItem>
    <reviewItem>
      <errorID>cfca2aff-0c7b-463b-b172-44b63f2c83be</errorID>
      <errorWord>对</errorWord>
      <group>L1_AI</group>
      <groupName>深度校对</groupName>
      <ability>L2_AI_Grammar</ability>
      <abilityName>语法纠错</abilityName>
      <candidateList>
        <item>用于对</item>
      </candidateList>
      <explain/>
      <paraID>7AF01D29</paraID>
      <start>14</start>
      <end>15</end>
      <status>ignored</status>
      <modifiedWord/>
      <trackRevisions>false</trackRevisions>
    </reviewItem>
    <reviewItem>
      <errorID>0165ac47-f33e-4d46-b42f-24b0b5bb31fd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418FDE36</paraID>
      <start>0</start>
      <end>3</end>
      <status>modified</status>
      <modifiedWord>11.</modifiedWord>
      <trackRevisions>false</trackRevisions>
    </reviewItem>
    <reviewItem>
      <errorID>209cb707-2902-4928-9732-fa14dcf450b1</errorID>
      <errorWord>联接</errorWord>
      <group>L1_Word</group>
      <groupName>字词问题</groupName>
      <ability>L2_Typo</ability>
      <abilityName>字词错误</abilityName>
      <candidateList>
        <item>连接</item>
      </candidateList>
      <explain>存在发音相同字词的误用。</explain>
      <paraID>5CB31D3D</paraID>
      <start>19</start>
      <end>21</end>
      <status>ignored</status>
      <modifiedWord/>
      <trackRevisions>false</trackRevisions>
    </reviewItem>
    <reviewItem>
      <errorID>70f39ce2-f4dc-4b3b-ac4c-921b3100ec1d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369CE758</paraID>
      <start>0</start>
      <end>3</end>
      <status>modified</status>
      <modifiedWord>12.</modifiedWord>
      <trackRevisions>false</trackRevisions>
    </reviewItem>
    <reviewItem>
      <errorID>d640d37c-a942-4198-b9ed-20315787b777</errorID>
      <errorWord>,I5,</errorWord>
      <group>L1_AI</group>
      <groupName>深度校对</groupName>
      <ability>L2_AI_Word</ability>
      <abilityName>字词纠错</abilityName>
      <candidateList>
        <item>，i5-</item>
      </candidateList>
      <explain/>
      <paraID>5D49C7A8</paraID>
      <start>24</start>
      <end>28</end>
      <status>ignored</status>
      <modifiedWord/>
      <trackRevisions>false</trackRevisions>
    </reviewItem>
    <reviewItem>
      <errorID>ae27ca7b-7e6c-4605-9cb2-305052b44223</errorID>
      <errorWord>,</errorWord>
      <group>L1_AI</group>
      <groupName>深度校对</groupName>
      <ability>L2_AI_Punc</ability>
      <abilityName>标点纠错</abilityName>
      <candidateList>
        <item>，</item>
      </candidateList>
      <explain/>
      <paraID>5D49C7A8</paraID>
      <start>32</start>
      <end>33</end>
      <status>modified</status>
      <modifiedWord>，</modifiedWord>
      <trackRevisions>false</trackRevisions>
    </reviewItem>
    <reviewItem>
      <errorID>f5f2e03e-2b61-4385-8a01-6331da4db3dc</errorID>
      <errorWord>；</errorWord>
      <group>L1_AI</group>
      <groupName>深度校对</groupName>
      <ability>L2_AI_Punc</ability>
      <abilityName>标点纠错</abilityName>
      <candidateList>
        <item>，</item>
      </candidateList>
      <explain/>
      <paraID>5D49C7A8</paraID>
      <start>51</start>
      <end>52</end>
      <status>ignored</status>
      <modifiedWord/>
      <trackRevisions>false</trackRevisions>
    </reviewItem>
    <reviewItem>
      <errorID>0f13185a-cd9c-47a1-bc42-bc90b3ce10ab</errorID>
      <errorWord>在</errorWord>
      <group>L1_AI</group>
      <groupName>深度校对</groupName>
      <ability>L2_AI_Word</ability>
      <abilityName>字词纠错</abilityName>
      <candidateList>
        <item> 在</item>
      </candidateList>
      <explain/>
      <paraID>22526BFE</paraID>
      <start>4</start>
      <end>5</end>
      <status>ignored</status>
      <modifiedWord/>
      <trackRevisions>false</trackRevisions>
    </reviewItem>
    <reviewItem>
      <errorID>868d4119-8aa2-4384-b861-323c91a38877</errorID>
      <errorWord>加压仓</errorWord>
      <group>L1_Word</group>
      <groupName>字词问题</groupName>
      <ability>L2_Typo</ability>
      <abilityName>字词错误</abilityName>
      <candidateList>
        <item>加压舱</item>
      </candidateList>
      <explain>存在发音相同字词的误用。</explain>
      <paraID>2E31A3A3</paraID>
      <start>0</start>
      <end>3</end>
      <status>ignored</status>
      <modifiedWord/>
      <trackRevisions>false</trackRevisions>
    </reviewItem>
    <reviewItem>
      <errorID>a9414726-3ad2-46e4-91d7-50f71151ae92</errorID>
      <errorWord>、就</errorWord>
      <group>L1_Punc</group>
      <groupName>标点问题</groupName>
      <ability>L2_Punc</ability>
      <abilityName>标点符号检查</abilityName>
      <candidateList>
        <item>，就</item>
      </candidateList>
      <explain>连接词前后不宜使用顿号，建议使用逗号。</explain>
      <paraID>7ACF28F8</paraID>
      <start>12</start>
      <end>14</end>
      <status>ignored</status>
      <modifiedWord/>
      <trackRevisions>false</trackRevisions>
    </reviewItem>
    <reviewItem>
      <errorID>04372a20-c247-417a-9e9c-5bc4dc910e6d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7695D7B0</paraID>
      <start>6</start>
      <end>8</end>
      <status>modified</status>
      <modifiedWord>2.</modifiedWord>
      <trackRevisions>false</trackRevisions>
    </reviewItem>
    <reviewItem>
      <errorID>2527cc67-5423-461f-bd78-f5143dc3f0eb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53B4962</paraID>
      <start>0</start>
      <end>2</end>
      <status>modified</status>
      <modifiedWord>1.</modifiedWord>
      <trackRevisions>false</trackRevisions>
    </reviewItem>
    <reviewItem>
      <errorID>e3e4124f-35d1-43f1-afcc-a020bba46248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76E351E2</paraID>
      <start>0</start>
      <end>2</end>
      <status>modified</status>
      <modifiedWord>2.</modifiedWord>
      <trackRevisions>false</trackRevisions>
    </reviewItem>
    <reviewItem>
      <errorID>b24bdf9d-bfbc-44f6-a366-f7994be128b5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1696FD55</paraID>
      <start>0</start>
      <end>2</end>
      <status>modified</status>
      <modifiedWord>1.</modifiedWord>
      <trackRevisions>false</trackRevisions>
    </reviewItem>
    <reviewItem>
      <errorID>9abb8499-767b-47b4-8685-7593c414e8de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1235EFD3</paraID>
      <start>0</start>
      <end>2</end>
      <status>modified</status>
      <modifiedWord>2.</modifiedWord>
      <trackRevisions>false</trackRevisions>
    </reviewItem>
    <reviewItem>
      <errorID>f8ef86d5-f120-4f0b-8d86-740b236804b8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3586BD70</paraID>
      <start>0</start>
      <end>2</end>
      <status>modified</status>
      <modifiedWord>3.</modifiedWord>
      <trackRevisions>false</trackRevisions>
    </reviewItem>
    <reviewItem>
      <errorID>f721a075-3843-453c-9580-69fdc2ef69af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145B6C77</paraID>
      <start>0</start>
      <end>2</end>
      <status>modified</status>
      <modifiedWord>4.</modifiedWord>
      <trackRevisions>false</trackRevisions>
    </reviewItem>
    <reviewItem>
      <errorID>ffcab1a4-9833-4828-81e6-92f7140ee893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9C770ED</paraID>
      <start>0</start>
      <end>2</end>
      <status>modified</status>
      <modifiedWord>1.</modifiedWord>
      <trackRevisions>false</trackRevisions>
    </reviewItem>
    <reviewItem>
      <errorID>110127a8-5a4f-4b3a-aeee-a0ee6292c535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68E768DA</paraID>
      <start>0</start>
      <end>2</end>
      <status>modified</status>
      <modifiedWord>2.</modifiedWord>
      <trackRevisions>false</trackRevisions>
    </reviewItem>
    <reviewItem>
      <errorID>cecfbd01-0418-4be9-b05a-e7c86af0832c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4418942</paraID>
      <start>0</start>
      <end>2</end>
      <status>modified</status>
      <modifiedWord>3.</modifiedWord>
      <trackRevisions>false</trackRevisions>
    </reviewItem>
    <reviewItem>
      <errorID>41ed0199-f89e-4ff7-91ea-3bfe4e074069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67457166</paraID>
      <start>0</start>
      <end>2</end>
      <status>modified</status>
      <modifiedWord>4.</modifiedWord>
      <trackRevisions>false</trackRevisions>
    </reviewItem>
    <reviewItem>
      <errorID>1e298843-21e8-4045-8608-be70052737b5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9C5DEAA</paraID>
      <start>0</start>
      <end>2</end>
      <status>modified</status>
      <modifiedWord>1.</modifiedWord>
      <trackRevisions>false</trackRevisions>
    </reviewItem>
    <reviewItem>
      <errorID>6064f540-0c7d-4df1-97ad-1744243106bc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51CF5ED1</paraID>
      <start>0</start>
      <end>2</end>
      <status>modified</status>
      <modifiedWord>2.</modifiedWord>
      <trackRevisions>false</trackRevisions>
    </reviewItem>
    <reviewItem>
      <errorID>bdc43ba5-3af2-4358-b9f3-fb8e7ca0bc86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52B6D14E</paraID>
      <start>0</start>
      <end>2</end>
      <status>modified</status>
      <modifiedWord>3.</modifiedWord>
      <trackRevisions>false</trackRevisions>
    </reviewItem>
    <reviewItem>
      <errorID>55013090-470f-4137-9d31-6572470339a8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2AB16F6A</paraID>
      <start>0</start>
      <end>2</end>
      <status>modified</status>
      <modifiedWord>4.</modifiedWord>
      <trackRevisions>false</trackRevisions>
    </reviewItem>
    <reviewItem>
      <errorID>af5257ab-780c-45cc-ac87-481e01d274ff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6173D25F</paraID>
      <start>0</start>
      <end>2</end>
      <status>modified</status>
      <modifiedWord>5.</modifiedWord>
      <trackRevisions>false</trackRevisions>
    </reviewItem>
    <reviewItem>
      <errorID>c8b2fb14-b01a-45f6-a75f-6e8295a5f748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6A4ABBBE</paraID>
      <start>0</start>
      <end>2</end>
      <status>modified</status>
      <modifiedWord>6.</modifiedWord>
      <trackRevisions>false</trackRevisions>
    </reviewItem>
    <reviewItem>
      <errorID>ee3ee884-1f93-4d89-b47d-b34343564fa8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6F1B8B32</paraID>
      <start>0</start>
      <end>2</end>
      <status>modified</status>
      <modifiedWord>1.</modifiedWord>
      <trackRevisions>false</trackRevisions>
    </reviewItem>
    <reviewItem>
      <errorID>436de6b3-b829-4a94-81b7-652c5610103c</errorID>
      <errorWord>，</errorWord>
      <group>L1_Word</group>
      <groupName>字词问题</groupName>
      <ability>L2_Typo</ability>
      <abilityName>字词错误</abilityName>
      <candidateList>
        <item>，在</item>
      </candidateList>
      <explain/>
      <paraID>6F1B8B32</paraID>
      <start>18</start>
      <end>19</end>
      <status>ignored</status>
      <modifiedWord/>
      <trackRevisions>false</trackRevisions>
    </reviewItem>
    <reviewItem>
      <errorID>77279356-e132-4eae-8ef4-0db48a149433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416FAC72</paraID>
      <start>0</start>
      <end>2</end>
      <status>modified</status>
      <modifiedWord>2.</modifiedWord>
      <trackRevisions>false</trackRevisions>
    </reviewItem>
    <reviewItem>
      <errorID>abc4e81a-5a33-43a6-920e-1665cd18d0f9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35BD96A0</paraID>
      <start>0</start>
      <end>2</end>
      <status>modified</status>
      <modifiedWord>1.</modifiedWord>
      <trackRevisions>false</trackRevisions>
    </reviewItem>
    <reviewItem>
      <errorID>317feae0-2742-44dd-a9a1-95e628537f79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16A49020</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eed5b6-de51-4d58-a387-60493668dcff}">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3016</Words>
  <Characters>3342</Characters>
  <Lines>0</Lines>
  <Paragraphs>0</Paragraphs>
  <TotalTime>0</TotalTime>
  <ScaleCrop>false</ScaleCrop>
  <LinksUpToDate>false</LinksUpToDate>
  <CharactersWithSpaces>3417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2025-09-15T10:25:00Z</dcterms:created>
  <dc:creator>飞飞</dc:creator>
  <cp:lastModifiedBy>胡明强</cp:lastModifiedBy>
  <cp:lastPrinted>2026-02-13T00:53:00Z</cp:lastPrinted>
  <dcterms:modified xsi:type="dcterms:W3CDTF">2026-04-30T08:35:14Z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9C805D0729664CC28FC3C7B714F98F7D</vt:lpwstr>
  </property>
  <property fmtid="{D5CDD505-2E9C-101B-9397-08002B2CF9AE}" pid="4" name="KSOTemplateDocerSaveRecord">
    <vt:lpwstr>eyJoZGlkIjoiYzMwNGYxY2E2NzhlOGUzMTU0MWY3NjNiZjg5YTAyODMiLCJ1c2VySWQiOiIxMDM3NDA5ODUzIn0=</vt:lpwstr>
  </property>
</Properties>
</file>